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B8E98" w14:textId="6F444F0B" w:rsidR="00E16CAA" w:rsidRPr="002E76D7" w:rsidRDefault="00E16CAA" w:rsidP="00E16CAA">
      <w:pPr>
        <w:pStyle w:val="a3"/>
        <w:tabs>
          <w:tab w:val="right" w:pos="9923"/>
        </w:tabs>
        <w:ind w:right="-7"/>
        <w:rPr>
          <w:rFonts w:cs="Arial"/>
          <w:bCs/>
          <w:i/>
          <w:noProof w:val="0"/>
          <w:sz w:val="32"/>
          <w:lang w:val="en-US" w:eastAsia="ja-JP"/>
        </w:rPr>
      </w:pPr>
      <w:r w:rsidRPr="002E76D7">
        <w:rPr>
          <w:rFonts w:cs="Arial"/>
          <w:bCs/>
          <w:noProof w:val="0"/>
          <w:sz w:val="24"/>
          <w:lang w:val="en-US"/>
        </w:rPr>
        <w:t>3GPP TSG-RAN WG3 Meeting #1</w:t>
      </w:r>
      <w:r w:rsidR="00343FB0">
        <w:rPr>
          <w:rFonts w:cs="Arial"/>
          <w:bCs/>
          <w:noProof w:val="0"/>
          <w:sz w:val="24"/>
          <w:lang w:val="en-US"/>
        </w:rPr>
        <w:t>23bis</w:t>
      </w:r>
      <w:r w:rsidRPr="002E76D7">
        <w:rPr>
          <w:rFonts w:cs="Arial"/>
          <w:bCs/>
          <w:noProof w:val="0"/>
          <w:sz w:val="24"/>
          <w:lang w:val="en-US"/>
        </w:rPr>
        <w:tab/>
      </w:r>
      <w:r w:rsidR="00020EA2" w:rsidRPr="00020EA2">
        <w:rPr>
          <w:rFonts w:cs="Arial"/>
          <w:bCs/>
          <w:noProof w:val="0"/>
          <w:sz w:val="24"/>
          <w:lang w:val="en-US" w:eastAsia="ja-JP"/>
        </w:rPr>
        <w:t>R3-241787</w:t>
      </w:r>
    </w:p>
    <w:p w14:paraId="3641D38A" w14:textId="787D0558" w:rsidR="00553E71" w:rsidRPr="002E76D7" w:rsidRDefault="00D927A1" w:rsidP="00553E71">
      <w:pPr>
        <w:pStyle w:val="a5"/>
        <w:rPr>
          <w:b/>
          <w:bCs/>
          <w:color w:val="auto"/>
          <w:sz w:val="24"/>
          <w:lang w:val="en-US"/>
        </w:rPr>
      </w:pPr>
      <w:r w:rsidRPr="00D927A1">
        <w:rPr>
          <w:b/>
          <w:bCs/>
          <w:color w:val="auto"/>
          <w:sz w:val="24"/>
          <w:lang w:val="en-US"/>
        </w:rPr>
        <w:t>Changsha, China</w:t>
      </w:r>
      <w:r w:rsidR="00553E71" w:rsidRPr="002E76D7">
        <w:rPr>
          <w:b/>
          <w:bCs/>
          <w:color w:val="auto"/>
          <w:sz w:val="24"/>
          <w:lang w:val="en-US"/>
        </w:rPr>
        <w:t xml:space="preserve">, </w:t>
      </w:r>
      <w:r>
        <w:rPr>
          <w:b/>
          <w:bCs/>
          <w:color w:val="auto"/>
          <w:sz w:val="24"/>
          <w:lang w:val="en-US"/>
        </w:rPr>
        <w:t xml:space="preserve">15 - 19 </w:t>
      </w:r>
      <w:r w:rsidRPr="00D927A1">
        <w:rPr>
          <w:b/>
          <w:bCs/>
          <w:color w:val="auto"/>
          <w:sz w:val="24"/>
          <w:lang w:val="en-US"/>
        </w:rPr>
        <w:t>Apr</w:t>
      </w:r>
      <w:r>
        <w:rPr>
          <w:b/>
          <w:bCs/>
          <w:color w:val="auto"/>
          <w:sz w:val="24"/>
          <w:lang w:val="en-US"/>
        </w:rPr>
        <w:t>il</w:t>
      </w:r>
      <w:r w:rsidRPr="00D927A1">
        <w:rPr>
          <w:b/>
          <w:bCs/>
          <w:color w:val="auto"/>
          <w:sz w:val="24"/>
          <w:lang w:val="en-US"/>
        </w:rPr>
        <w:t xml:space="preserve"> 2024</w:t>
      </w:r>
    </w:p>
    <w:p w14:paraId="029B2DA3" w14:textId="77777777" w:rsidR="00AD1CE8" w:rsidRPr="00E16CAA" w:rsidRDefault="00AD1CE8" w:rsidP="00AD1CE8">
      <w:pPr>
        <w:pStyle w:val="a5"/>
        <w:rPr>
          <w:rFonts w:eastAsiaTheme="minorEastAsia"/>
          <w:lang w:val="en-US" w:eastAsia="zh-CN"/>
        </w:rPr>
      </w:pPr>
    </w:p>
    <w:p w14:paraId="16327FFD" w14:textId="1E26D88D"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9C582C">
        <w:rPr>
          <w:rFonts w:ascii="Arial" w:hAnsi="Arial" w:cs="Arial"/>
          <w:b/>
          <w:bCs/>
          <w:sz w:val="24"/>
          <w:lang w:val="en-US"/>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48E551F0"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7D5509">
        <w:rPr>
          <w:rFonts w:ascii="Arial" w:hAnsi="Arial" w:cs="Arial"/>
          <w:b/>
          <w:bCs/>
          <w:sz w:val="24"/>
          <w:lang w:val="en-US"/>
        </w:rPr>
        <w:t>Discussion on MRO for LTM</w:t>
      </w:r>
      <w:r w:rsidR="00B803E0">
        <w:rPr>
          <w:rFonts w:ascii="Arial" w:hAnsi="Arial" w:cs="Arial"/>
          <w:b/>
          <w:bCs/>
          <w:sz w:val="24"/>
          <w:lang w:val="en-US"/>
        </w:rPr>
        <w:t xml:space="preserve"> and</w:t>
      </w:r>
      <w:r w:rsidR="00454CDF">
        <w:rPr>
          <w:rFonts w:ascii="Arial" w:hAnsi="Arial" w:cs="Arial"/>
          <w:b/>
          <w:bCs/>
          <w:sz w:val="24"/>
          <w:lang w:val="en-US"/>
        </w:rPr>
        <w:t xml:space="preserve"> </w:t>
      </w:r>
      <w:r w:rsidR="00454CDF" w:rsidRPr="00454CDF">
        <w:rPr>
          <w:rFonts w:ascii="Arial" w:hAnsi="Arial" w:cs="Arial"/>
          <w:b/>
          <w:bCs/>
          <w:sz w:val="24"/>
          <w:lang w:val="en-US"/>
        </w:rPr>
        <w:t>subsequent CPAC</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5BCE8218" w14:textId="6D2EB1F1" w:rsidR="0011424B" w:rsidRDefault="00176E90" w:rsidP="00363C05">
      <w:pPr>
        <w:spacing w:after="0"/>
        <w:rPr>
          <w:lang w:val="de-DE" w:eastAsia="zh-CN"/>
        </w:rPr>
      </w:pPr>
      <w:r>
        <w:rPr>
          <w:lang w:val="de-DE" w:eastAsia="zh-CN"/>
        </w:rPr>
        <w:t xml:space="preserve">It was agreed to support </w:t>
      </w:r>
      <w:r w:rsidR="007C7602">
        <w:rPr>
          <w:lang w:val="de-DE" w:eastAsia="zh-CN"/>
        </w:rPr>
        <w:t>MRO</w:t>
      </w:r>
      <w:r w:rsidR="00566FA4">
        <w:rPr>
          <w:lang w:val="de-DE" w:eastAsia="zh-CN"/>
        </w:rPr>
        <w:t xml:space="preserve"> </w:t>
      </w:r>
      <w:r w:rsidR="007C7602">
        <w:rPr>
          <w:lang w:val="de-DE" w:eastAsia="zh-CN"/>
        </w:rPr>
        <w:t xml:space="preserve">for </w:t>
      </w:r>
      <w:r w:rsidR="000D57EC">
        <w:rPr>
          <w:lang w:val="de-DE" w:eastAsia="zh-CN"/>
        </w:rPr>
        <w:t>LTM</w:t>
      </w:r>
      <w:r w:rsidRPr="00176E90">
        <w:rPr>
          <w:lang w:val="de-DE" w:eastAsia="zh-CN"/>
        </w:rPr>
        <w:t xml:space="preserve"> </w:t>
      </w:r>
      <w:r w:rsidR="00AE5649">
        <w:rPr>
          <w:lang w:val="de-DE" w:eastAsia="zh-CN"/>
        </w:rPr>
        <w:t>and</w:t>
      </w:r>
      <w:r w:rsidR="00AE5649" w:rsidRPr="00AE5649">
        <w:rPr>
          <w:lang w:val="de-DE" w:eastAsia="zh-CN"/>
        </w:rPr>
        <w:t xml:space="preserve"> subsequent CPAC</w:t>
      </w:r>
      <w:r w:rsidR="009B5465">
        <w:rPr>
          <w:lang w:val="de-DE" w:eastAsia="zh-CN"/>
        </w:rPr>
        <w:t xml:space="preserve"> </w:t>
      </w:r>
      <w:r w:rsidR="007C7602">
        <w:rPr>
          <w:lang w:val="de-DE" w:eastAsia="zh-CN"/>
        </w:rPr>
        <w:t>in R1</w:t>
      </w:r>
      <w:r w:rsidR="000D57EC">
        <w:rPr>
          <w:lang w:val="de-DE" w:eastAsia="zh-CN"/>
        </w:rPr>
        <w:t>9</w:t>
      </w:r>
      <w:r w:rsidRPr="00176E90">
        <w:rPr>
          <w:lang w:val="de-DE" w:eastAsia="zh-CN"/>
        </w:rPr>
        <w:t xml:space="preserve"> [</w:t>
      </w:r>
      <w:r w:rsidR="004B0322">
        <w:rPr>
          <w:lang w:val="de-DE" w:eastAsia="zh-CN"/>
        </w:rPr>
        <w:t>1</w:t>
      </w:r>
      <w:r w:rsidRPr="00176E90">
        <w:rPr>
          <w:lang w:val="de-DE" w:eastAsia="zh-CN"/>
        </w:rPr>
        <w:t>]</w:t>
      </w:r>
      <w:r w:rsidR="007C7602">
        <w:rPr>
          <w:lang w:val="de-DE" w:eastAsia="zh-CN"/>
        </w:rPr>
        <w:t xml:space="preserve">: </w:t>
      </w:r>
    </w:p>
    <w:p w14:paraId="5E15E595" w14:textId="77777777" w:rsidR="000D57EC" w:rsidRPr="000D57EC" w:rsidRDefault="000D57EC" w:rsidP="000D57EC">
      <w:pPr>
        <w:spacing w:before="120" w:line="280" w:lineRule="atLeast"/>
        <w:rPr>
          <w:rFonts w:eastAsia="宋体"/>
          <w:i/>
          <w:iCs/>
        </w:rPr>
      </w:pPr>
      <w:r w:rsidRPr="000D57EC">
        <w:rPr>
          <w:rFonts w:eastAsia="宋体"/>
          <w:i/>
          <w:iCs/>
        </w:rPr>
        <w:t xml:space="preserve">The objective of this work item is to specify </w:t>
      </w:r>
      <w:r w:rsidRPr="000D57EC">
        <w:rPr>
          <w:rFonts w:eastAsia="宋体" w:hint="eastAsia"/>
          <w:i/>
          <w:iCs/>
        </w:rPr>
        <w:t xml:space="preserve">data collection enhancement in NR </w:t>
      </w:r>
      <w:r w:rsidRPr="000D57EC">
        <w:rPr>
          <w:rFonts w:eastAsia="宋体"/>
          <w:i/>
          <w:iCs/>
        </w:rPr>
        <w:t>standalone and MR-DC for SON/MDT purpose</w:t>
      </w:r>
      <w:r w:rsidRPr="000D57EC">
        <w:rPr>
          <w:rFonts w:eastAsia="宋体" w:hint="eastAsia"/>
          <w:i/>
          <w:iCs/>
        </w:rPr>
        <w:t xml:space="preserve">. </w:t>
      </w:r>
      <w:r w:rsidRPr="000D57EC">
        <w:rPr>
          <w:rFonts w:eastAsia="宋体"/>
          <w:i/>
          <w:iCs/>
        </w:rPr>
        <w:t>The specific objectives of this work item are:</w:t>
      </w:r>
    </w:p>
    <w:p w14:paraId="09155ED2" w14:textId="77777777" w:rsidR="000D57EC" w:rsidRPr="000D57EC" w:rsidRDefault="000D57EC" w:rsidP="000D57EC">
      <w:pPr>
        <w:spacing w:before="120" w:line="280" w:lineRule="atLeast"/>
        <w:rPr>
          <w:rFonts w:eastAsia="宋体"/>
          <w:i/>
          <w:iCs/>
        </w:rPr>
      </w:pPr>
      <w:bookmarkStart w:id="4" w:name="OLE_LINK31"/>
      <w:r w:rsidRPr="000D57EC">
        <w:rPr>
          <w:rFonts w:eastAsia="宋体"/>
          <w:i/>
          <w:iCs/>
        </w:rPr>
        <w:t xml:space="preserve">- </w:t>
      </w:r>
      <w:r w:rsidRPr="000D57EC">
        <w:rPr>
          <w:rFonts w:eastAsia="宋体"/>
          <w:i/>
          <w:iCs/>
          <w:highlight w:val="yellow"/>
        </w:rPr>
        <w:t>MRO enhancement for R18 mobility mechanisms, including</w:t>
      </w:r>
      <w:r w:rsidRPr="000D57EC">
        <w:rPr>
          <w:rFonts w:eastAsia="宋体" w:hint="eastAsia"/>
          <w:i/>
          <w:iCs/>
          <w:highlight w:val="yellow"/>
        </w:rPr>
        <w:t xml:space="preserve">, </w:t>
      </w:r>
      <w:r w:rsidRPr="000D57EC">
        <w:rPr>
          <w:rFonts w:eastAsia="宋体"/>
          <w:i/>
          <w:iCs/>
          <w:highlight w:val="yellow"/>
        </w:rPr>
        <w:t>Lower layer triggered mobility (LTM)</w:t>
      </w:r>
      <w:r w:rsidRPr="000D57EC">
        <w:rPr>
          <w:rFonts w:eastAsia="宋体"/>
          <w:i/>
          <w:iCs/>
        </w:rPr>
        <w:t xml:space="preserve">, CHO with candidate SCGs, </w:t>
      </w:r>
      <w:r w:rsidRPr="00B803E0">
        <w:rPr>
          <w:rFonts w:eastAsia="宋体"/>
          <w:i/>
          <w:iCs/>
          <w:highlight w:val="yellow"/>
        </w:rPr>
        <w:t>subsequent CPAC</w:t>
      </w:r>
      <w:r w:rsidRPr="000D57EC">
        <w:rPr>
          <w:rFonts w:eastAsia="宋体"/>
          <w:i/>
          <w:iCs/>
        </w:rPr>
        <w:t xml:space="preserve"> [RAN3, RAN2]:</w:t>
      </w:r>
    </w:p>
    <w:p w14:paraId="13E36207" w14:textId="77777777" w:rsidR="000D57EC" w:rsidRPr="000D57EC" w:rsidRDefault="000D57EC" w:rsidP="000D57EC">
      <w:pPr>
        <w:widowControl w:val="0"/>
        <w:numPr>
          <w:ilvl w:val="0"/>
          <w:numId w:val="19"/>
        </w:numPr>
        <w:overflowPunct/>
        <w:autoSpaceDE/>
        <w:autoSpaceDN/>
        <w:adjustRightInd/>
        <w:spacing w:before="120" w:after="0" w:line="280" w:lineRule="atLeast"/>
        <w:contextualSpacing/>
        <w:jc w:val="both"/>
        <w:textAlignment w:val="auto"/>
        <w:rPr>
          <w:rFonts w:eastAsia="宋体"/>
          <w:i/>
          <w:iCs/>
        </w:rPr>
      </w:pPr>
      <w:r w:rsidRPr="000D57EC">
        <w:rPr>
          <w:rFonts w:eastAsia="宋体"/>
          <w:i/>
          <w:iCs/>
        </w:rPr>
        <w:t>Specification of the inter-node information exchange, including possible enhancements to interfaces [RAN3]</w:t>
      </w:r>
    </w:p>
    <w:p w14:paraId="153461D0" w14:textId="77777777" w:rsidR="000D57EC" w:rsidRPr="000D57EC" w:rsidRDefault="000D57EC" w:rsidP="000D57EC">
      <w:pPr>
        <w:widowControl w:val="0"/>
        <w:numPr>
          <w:ilvl w:val="0"/>
          <w:numId w:val="19"/>
        </w:numPr>
        <w:overflowPunct/>
        <w:autoSpaceDE/>
        <w:autoSpaceDN/>
        <w:adjustRightInd/>
        <w:spacing w:before="120" w:after="0" w:line="280" w:lineRule="atLeast"/>
        <w:contextualSpacing/>
        <w:jc w:val="both"/>
        <w:textAlignment w:val="auto"/>
        <w:rPr>
          <w:rFonts w:eastAsia="宋体"/>
          <w:i/>
          <w:iCs/>
        </w:rPr>
      </w:pPr>
      <w:r w:rsidRPr="000D57EC">
        <w:rPr>
          <w:rFonts w:eastAsia="宋体" w:hint="eastAsia"/>
          <w:i/>
          <w:iCs/>
        </w:rPr>
        <w:t>Identify and specify necessary UE reporting to enhance the mobility parameter tuning</w:t>
      </w:r>
      <w:r w:rsidRPr="000D57EC">
        <w:rPr>
          <w:rFonts w:eastAsia="宋体"/>
          <w:i/>
          <w:iCs/>
        </w:rPr>
        <w:t> [RAN2]</w:t>
      </w:r>
    </w:p>
    <w:bookmarkEnd w:id="4"/>
    <w:p w14:paraId="47D63C18" w14:textId="74DA46D1"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sidR="0011424B" w:rsidRPr="0011424B">
        <w:rPr>
          <w:rFonts w:eastAsiaTheme="minorEastAsia"/>
          <w:lang w:val="en-US" w:eastAsia="zh-CN"/>
        </w:rPr>
        <w:t xml:space="preserve">discuss the details of </w:t>
      </w:r>
      <w:r w:rsidR="000151A2">
        <w:rPr>
          <w:rFonts w:eastAsiaTheme="minorEastAsia"/>
          <w:lang w:val="en-US" w:eastAsia="zh-CN"/>
        </w:rPr>
        <w:t>MRO for LTM</w:t>
      </w:r>
      <w:r w:rsidR="009B5465">
        <w:rPr>
          <w:rFonts w:eastAsiaTheme="minorEastAsia"/>
          <w:lang w:val="en-US" w:eastAsia="zh-CN"/>
        </w:rPr>
        <w:t xml:space="preserve"> and</w:t>
      </w:r>
      <w:r w:rsidR="009B5465" w:rsidRPr="009B5465">
        <w:rPr>
          <w:rFonts w:eastAsiaTheme="minorEastAsia"/>
          <w:lang w:val="en-US" w:eastAsia="zh-CN"/>
        </w:rPr>
        <w:t xml:space="preserve"> subsequent CPAC</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4DB7EBC1" w14:textId="4BBD6795" w:rsidR="00D845A7" w:rsidRPr="00AA0172" w:rsidRDefault="00D845A7" w:rsidP="00D845A7">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 xml:space="preserve">2.1 </w:t>
      </w:r>
      <w:r>
        <w:rPr>
          <w:rFonts w:ascii="Arial" w:hAnsi="Arial"/>
          <w:b/>
          <w:bCs/>
          <w:sz w:val="28"/>
          <w:lang w:val="en-US" w:eastAsia="en-US"/>
        </w:rPr>
        <w:t>MRO</w:t>
      </w:r>
      <w:r w:rsidRPr="005E201F">
        <w:rPr>
          <w:rFonts w:ascii="Arial" w:hAnsi="Arial"/>
          <w:b/>
          <w:bCs/>
          <w:sz w:val="28"/>
          <w:lang w:val="en-US" w:eastAsia="en-US"/>
        </w:rPr>
        <w:t xml:space="preserve"> for </w:t>
      </w:r>
      <w:r>
        <w:rPr>
          <w:rFonts w:ascii="Arial" w:hAnsi="Arial"/>
          <w:b/>
          <w:bCs/>
          <w:sz w:val="28"/>
          <w:lang w:val="en-US" w:eastAsia="en-US"/>
        </w:rPr>
        <w:t>LTM</w:t>
      </w:r>
    </w:p>
    <w:p w14:paraId="3CBDDFB1" w14:textId="582AA307" w:rsidR="00901213" w:rsidRDefault="00D02E6F" w:rsidP="00D257F3">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In R1</w:t>
      </w:r>
      <w:r w:rsidR="008E2AE7">
        <w:rPr>
          <w:rFonts w:eastAsia="宋体"/>
          <w:noProof/>
          <w:kern w:val="2"/>
          <w:lang w:val="en-US" w:eastAsia="zh-CN"/>
        </w:rPr>
        <w:t>8</w:t>
      </w:r>
      <w:r>
        <w:rPr>
          <w:rFonts w:eastAsia="宋体"/>
          <w:noProof/>
          <w:kern w:val="2"/>
          <w:lang w:val="en-US" w:eastAsia="zh-CN"/>
        </w:rPr>
        <w:t>,</w:t>
      </w:r>
      <w:r w:rsidR="00763A86" w:rsidRPr="00763A86">
        <w:t xml:space="preserve"> </w:t>
      </w:r>
      <w:r w:rsidR="00763A86" w:rsidRPr="00763A86">
        <w:rPr>
          <w:rFonts w:eastAsia="宋体"/>
          <w:noProof/>
          <w:kern w:val="2"/>
          <w:lang w:val="en-US" w:eastAsia="zh-CN"/>
        </w:rPr>
        <w:t>to reduce the mobility latency</w:t>
      </w:r>
      <w:r w:rsidR="00763A86">
        <w:rPr>
          <w:rFonts w:eastAsia="宋体"/>
          <w:noProof/>
          <w:kern w:val="2"/>
          <w:lang w:val="en-US" w:eastAsia="zh-CN"/>
        </w:rPr>
        <w:t>,</w:t>
      </w:r>
      <w:r>
        <w:rPr>
          <w:rFonts w:eastAsia="宋体"/>
          <w:noProof/>
          <w:kern w:val="2"/>
          <w:lang w:val="en-US" w:eastAsia="zh-CN"/>
        </w:rPr>
        <w:t xml:space="preserve"> </w:t>
      </w:r>
      <w:r w:rsidR="0061013D">
        <w:rPr>
          <w:rFonts w:eastAsia="宋体"/>
          <w:noProof/>
          <w:kern w:val="2"/>
          <w:lang w:val="en-US" w:eastAsia="zh-CN"/>
        </w:rPr>
        <w:t>LTM is supported</w:t>
      </w:r>
      <w:r w:rsidR="00BD5277">
        <w:rPr>
          <w:rFonts w:eastAsia="宋体"/>
          <w:noProof/>
          <w:kern w:val="2"/>
          <w:lang w:val="en-US" w:eastAsia="zh-CN"/>
        </w:rPr>
        <w:t xml:space="preserve">. LTM is </w:t>
      </w:r>
      <w:r w:rsidR="00A96AD1" w:rsidRPr="00A96AD1">
        <w:rPr>
          <w:rFonts w:eastAsia="宋体"/>
          <w:noProof/>
          <w:kern w:val="2"/>
          <w:lang w:val="en-US" w:eastAsia="zh-CN"/>
        </w:rPr>
        <w:t>a procedure in which a gNB receives L1 measurement report(s) from a UE, and on their basis the gNB changes UE serving cell by a cell switch command signalled via a MAC CE. The cell switch command indicates an LTM candidate configuration that the gNB previously prepared and provided to the UE through RRC signalling. Then the UE switches to the target configuration according to the cell switch command.</w:t>
      </w:r>
    </w:p>
    <w:p w14:paraId="12FDDC1D" w14:textId="799B9C8C" w:rsidR="006E6839" w:rsidRDefault="0061013D" w:rsidP="006E6839">
      <w:r>
        <w:t>LTM supports both intra-</w:t>
      </w:r>
      <w:proofErr w:type="spellStart"/>
      <w:r>
        <w:t>gNB</w:t>
      </w:r>
      <w:proofErr w:type="spellEnd"/>
      <w:r>
        <w:t>-DU and intra-</w:t>
      </w:r>
      <w:proofErr w:type="spellStart"/>
      <w:r>
        <w:t>gNB</w:t>
      </w:r>
      <w:proofErr w:type="spellEnd"/>
      <w:r>
        <w:t>-CU inter-</w:t>
      </w:r>
      <w:proofErr w:type="spellStart"/>
      <w:r>
        <w:t>gNB</w:t>
      </w:r>
      <w:proofErr w:type="spellEnd"/>
      <w:r>
        <w:t>-DU mobility. LTM supports both intra-frequency and inter-frequency mobility,</w:t>
      </w:r>
      <w:r w:rsidR="006E6839">
        <w:t xml:space="preserve"> including mobility to inter-frequency cell that is not a current serving cell. LTM is supported only for licensed spectrum. </w:t>
      </w:r>
      <w:r w:rsidR="006741A7">
        <w:t xml:space="preserve">MCG LTM and SCG LTM are specified in R18, </w:t>
      </w:r>
      <w:proofErr w:type="gramStart"/>
      <w:r w:rsidR="006741A7">
        <w:t>e.g.</w:t>
      </w:r>
      <w:proofErr w:type="gramEnd"/>
      <w:r w:rsidR="006741A7">
        <w:t xml:space="preserve"> t</w:t>
      </w:r>
      <w:r w:rsidR="006E6839">
        <w:t xml:space="preserve">he following scenarios are supported: </w:t>
      </w:r>
    </w:p>
    <w:p w14:paraId="2FF1F0AB" w14:textId="3AC0DD1A" w:rsidR="006E6839" w:rsidRPr="00711E5E" w:rsidRDefault="006E6839" w:rsidP="00711E5E">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711E5E">
        <w:rPr>
          <w:rFonts w:eastAsia="宋体"/>
          <w:noProof/>
          <w:kern w:val="2"/>
          <w:lang w:val="en-US" w:eastAsia="zh-CN"/>
        </w:rPr>
        <w:t>PCell change in non-CA scenario and non-DC scenario;</w:t>
      </w:r>
    </w:p>
    <w:p w14:paraId="6FAAA96F" w14:textId="1899ADCB" w:rsidR="006E6839" w:rsidRPr="00711E5E" w:rsidRDefault="006E6839" w:rsidP="00711E5E">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711E5E">
        <w:rPr>
          <w:rFonts w:eastAsia="宋体"/>
          <w:noProof/>
          <w:kern w:val="2"/>
          <w:lang w:val="en-US" w:eastAsia="zh-CN"/>
        </w:rPr>
        <w:t xml:space="preserve">PCell and SCell(s) change in CA scenario; </w:t>
      </w:r>
    </w:p>
    <w:p w14:paraId="495B5589" w14:textId="5FF96BDB" w:rsidR="006E6839" w:rsidRPr="00711E5E" w:rsidRDefault="006E6839" w:rsidP="00711E5E">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711E5E">
        <w:rPr>
          <w:rFonts w:eastAsia="宋体"/>
          <w:noProof/>
          <w:kern w:val="2"/>
          <w:lang w:val="en-US" w:eastAsia="zh-CN"/>
        </w:rPr>
        <w:t>Dual connectivity scenario, PCell and MCG SCell(s) change and intra-SN PSCell and SCG SCell(s) change without MN involvement. LTM for simultaneous PCell and PSCell change is not supported.</w:t>
      </w:r>
    </w:p>
    <w:p w14:paraId="512049EB" w14:textId="3B6C67FE" w:rsidR="00D93F79" w:rsidRDefault="00A67FDE" w:rsidP="006E6839">
      <w:r w:rsidRPr="006E6839">
        <w:t xml:space="preserve">In </w:t>
      </w:r>
      <w:r w:rsidR="00D93F79">
        <w:t xml:space="preserve">R19, to support MRO for </w:t>
      </w:r>
      <w:r w:rsidR="00094AFB" w:rsidRPr="006E6839">
        <w:t>LTM</w:t>
      </w:r>
      <w:r w:rsidR="00D93F79" w:rsidRPr="006E6839">
        <w:t xml:space="preserve">, the following cases should be considered: </w:t>
      </w:r>
    </w:p>
    <w:p w14:paraId="620C4238" w14:textId="77777777" w:rsidR="00D357C0" w:rsidRPr="00956AE3" w:rsidRDefault="00D357C0" w:rsidP="00956AE3">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956AE3">
        <w:rPr>
          <w:rFonts w:eastAsia="宋体"/>
          <w:noProof/>
          <w:kern w:val="2"/>
          <w:lang w:val="en-US" w:eastAsia="zh-CN"/>
        </w:rPr>
        <w:t>MN initiated intra-DU MCG LTM when DC is not configured;</w:t>
      </w:r>
    </w:p>
    <w:p w14:paraId="1346A25A" w14:textId="77777777" w:rsidR="00D357C0" w:rsidRPr="00956AE3" w:rsidRDefault="00D357C0" w:rsidP="00956AE3">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956AE3">
        <w:rPr>
          <w:rFonts w:eastAsia="宋体"/>
          <w:noProof/>
          <w:kern w:val="2"/>
          <w:lang w:val="en-US" w:eastAsia="zh-CN"/>
        </w:rPr>
        <w:t>MN initiated intra-CU inter-DU MCG LTM when DC is not configured;</w:t>
      </w:r>
    </w:p>
    <w:p w14:paraId="63BBBB6F" w14:textId="77777777" w:rsidR="00D357C0" w:rsidRPr="00956AE3" w:rsidRDefault="00D357C0" w:rsidP="00956AE3">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956AE3">
        <w:rPr>
          <w:rFonts w:eastAsia="宋体"/>
          <w:noProof/>
          <w:kern w:val="2"/>
          <w:lang w:val="en-US" w:eastAsia="zh-CN"/>
        </w:rPr>
        <w:t>MN initiated intra-DU MCG LTM when DC is configured;</w:t>
      </w:r>
    </w:p>
    <w:p w14:paraId="1EA48984" w14:textId="77777777" w:rsidR="00D357C0" w:rsidRPr="00956AE3" w:rsidRDefault="00D357C0" w:rsidP="00956AE3">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956AE3">
        <w:rPr>
          <w:rFonts w:eastAsia="宋体"/>
          <w:noProof/>
          <w:kern w:val="2"/>
          <w:lang w:val="en-US" w:eastAsia="zh-CN"/>
        </w:rPr>
        <w:t>MN initiated intra-CU inter-DU MCG LTM when DC is configured;</w:t>
      </w:r>
    </w:p>
    <w:p w14:paraId="49635F2A" w14:textId="77777777" w:rsidR="00D357C0" w:rsidRPr="00956AE3" w:rsidRDefault="00D357C0" w:rsidP="00956AE3">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956AE3">
        <w:rPr>
          <w:rFonts w:eastAsia="宋体"/>
          <w:noProof/>
          <w:kern w:val="2"/>
          <w:lang w:val="en-US" w:eastAsia="zh-CN"/>
        </w:rPr>
        <w:t>SN initiated intra-DU SCG LTM without MN involvement;</w:t>
      </w:r>
    </w:p>
    <w:p w14:paraId="619A218D" w14:textId="16E54576" w:rsidR="00D357C0" w:rsidRPr="00956AE3" w:rsidRDefault="00D357C0" w:rsidP="00956AE3">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956AE3">
        <w:rPr>
          <w:rFonts w:eastAsia="宋体"/>
          <w:noProof/>
          <w:kern w:val="2"/>
          <w:lang w:val="en-US" w:eastAsia="zh-CN"/>
        </w:rPr>
        <w:t>SN initiated intra-CU inter-DU SCG MCG LTM without MN involvement.</w:t>
      </w:r>
    </w:p>
    <w:p w14:paraId="2EB0B62D" w14:textId="575D72D9" w:rsidR="00D93F79" w:rsidRDefault="00D93F79" w:rsidP="00D93F79">
      <w:pPr>
        <w:spacing w:afterLines="50" w:after="120"/>
        <w:rPr>
          <w:rFonts w:eastAsia="宋体"/>
          <w:b/>
          <w:bCs/>
          <w:noProof/>
          <w:lang w:val="de-DE"/>
        </w:rPr>
      </w:pPr>
      <w:r w:rsidRPr="00096C16">
        <w:rPr>
          <w:rFonts w:eastAsia="宋体" w:hint="eastAsia"/>
          <w:b/>
          <w:bCs/>
          <w:noProof/>
          <w:lang w:val="de-DE"/>
        </w:rPr>
        <w:t>P</w:t>
      </w:r>
      <w:r w:rsidRPr="00096C16">
        <w:rPr>
          <w:rFonts w:eastAsia="宋体"/>
          <w:b/>
          <w:bCs/>
          <w:noProof/>
          <w:lang w:val="de-DE"/>
        </w:rPr>
        <w:t xml:space="preserve">roposal 1: In R19, the following cases should be </w:t>
      </w:r>
      <w:r>
        <w:rPr>
          <w:rFonts w:eastAsia="宋体" w:hint="eastAsia"/>
          <w:b/>
          <w:bCs/>
          <w:noProof/>
          <w:lang w:val="de-DE" w:eastAsia="zh-CN"/>
        </w:rPr>
        <w:t>supported</w:t>
      </w:r>
      <w:r w:rsidRPr="00096C16">
        <w:rPr>
          <w:rFonts w:eastAsia="宋体"/>
          <w:b/>
          <w:bCs/>
          <w:noProof/>
          <w:lang w:val="de-DE"/>
        </w:rPr>
        <w:t xml:space="preserve"> for MRO for </w:t>
      </w:r>
      <w:r w:rsidR="006C5F4D">
        <w:rPr>
          <w:rFonts w:eastAsia="宋体"/>
          <w:b/>
          <w:bCs/>
          <w:noProof/>
          <w:lang w:val="de-DE"/>
        </w:rPr>
        <w:t>LTM</w:t>
      </w:r>
      <w:r w:rsidRPr="00096C16">
        <w:rPr>
          <w:rFonts w:eastAsia="宋体"/>
          <w:b/>
          <w:bCs/>
          <w:noProof/>
          <w:lang w:val="de-DE"/>
        </w:rPr>
        <w:t xml:space="preserve">: </w:t>
      </w:r>
    </w:p>
    <w:p w14:paraId="69FF77AB" w14:textId="77777777" w:rsidR="00F92679" w:rsidRPr="00956AE3" w:rsidRDefault="00F92679" w:rsidP="00956AE3">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956AE3">
        <w:rPr>
          <w:rFonts w:eastAsia="宋体"/>
          <w:b/>
          <w:bCs/>
          <w:noProof/>
          <w:kern w:val="2"/>
          <w:lang w:val="en-US" w:eastAsia="zh-CN"/>
        </w:rPr>
        <w:t>MN initiated intra-DU MCG LTM when DC is not configured;</w:t>
      </w:r>
    </w:p>
    <w:p w14:paraId="089ECF43" w14:textId="77777777" w:rsidR="00F92679" w:rsidRPr="00956AE3" w:rsidRDefault="00F92679" w:rsidP="00956AE3">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956AE3">
        <w:rPr>
          <w:rFonts w:eastAsia="宋体"/>
          <w:b/>
          <w:bCs/>
          <w:noProof/>
          <w:kern w:val="2"/>
          <w:lang w:val="en-US" w:eastAsia="zh-CN"/>
        </w:rPr>
        <w:t>MN initiated intra-CU inter-DU MCG LTM when DC is not configured;</w:t>
      </w:r>
    </w:p>
    <w:p w14:paraId="4F8205A5" w14:textId="77777777" w:rsidR="00F92679" w:rsidRPr="00956AE3" w:rsidRDefault="00F92679" w:rsidP="00956AE3">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956AE3">
        <w:rPr>
          <w:rFonts w:eastAsia="宋体"/>
          <w:b/>
          <w:bCs/>
          <w:noProof/>
          <w:kern w:val="2"/>
          <w:lang w:val="en-US" w:eastAsia="zh-CN"/>
        </w:rPr>
        <w:t>MN initiated intra-DU MCG LTM when DC is configured;</w:t>
      </w:r>
    </w:p>
    <w:p w14:paraId="4A1F6FA5" w14:textId="77777777" w:rsidR="00F92679" w:rsidRPr="00956AE3" w:rsidRDefault="00F92679" w:rsidP="00956AE3">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956AE3">
        <w:rPr>
          <w:rFonts w:eastAsia="宋体"/>
          <w:b/>
          <w:bCs/>
          <w:noProof/>
          <w:kern w:val="2"/>
          <w:lang w:val="en-US" w:eastAsia="zh-CN"/>
        </w:rPr>
        <w:t>MN initiated intra-CU inter-DU MCG LTM when DC is configured;</w:t>
      </w:r>
    </w:p>
    <w:p w14:paraId="330AEB94" w14:textId="77777777" w:rsidR="00F92679" w:rsidRPr="00956AE3" w:rsidRDefault="00F92679" w:rsidP="00956AE3">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956AE3">
        <w:rPr>
          <w:rFonts w:eastAsia="宋体"/>
          <w:b/>
          <w:bCs/>
          <w:noProof/>
          <w:kern w:val="2"/>
          <w:lang w:val="en-US" w:eastAsia="zh-CN"/>
        </w:rPr>
        <w:t>SN initiated intra-DU SCG LTM without MN involvement;</w:t>
      </w:r>
    </w:p>
    <w:p w14:paraId="44FC500D" w14:textId="6EDB5DAA" w:rsidR="00F92679" w:rsidRPr="00956AE3" w:rsidRDefault="00F92679" w:rsidP="00956AE3">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956AE3">
        <w:rPr>
          <w:rFonts w:eastAsia="宋体"/>
          <w:b/>
          <w:bCs/>
          <w:noProof/>
          <w:kern w:val="2"/>
          <w:lang w:val="en-US" w:eastAsia="zh-CN"/>
        </w:rPr>
        <w:t>SN initiated intra-CU inter-DU SCG LTM without MN involvement.</w:t>
      </w:r>
    </w:p>
    <w:p w14:paraId="5449D480" w14:textId="6213F824" w:rsidR="009829E6" w:rsidRDefault="009829E6" w:rsidP="004F76CE">
      <w:r w:rsidRPr="0055624A">
        <w:lastRenderedPageBreak/>
        <w:t xml:space="preserve">Subsequent LTM is </w:t>
      </w:r>
      <w:r w:rsidR="00881755">
        <w:t xml:space="preserve">supported in a LTM procedure. </w:t>
      </w:r>
      <w:r w:rsidR="00881755" w:rsidRPr="0055624A">
        <w:t xml:space="preserve">Subsequent LTM </w:t>
      </w:r>
      <w:r w:rsidR="00881755">
        <w:t xml:space="preserve">is </w:t>
      </w:r>
      <w:r w:rsidRPr="0055624A">
        <w:t>done by repeating the early synchronization, LTM execution, and LTM completion steps without releasing other LTM candidate cell configurations after each LTM completion.</w:t>
      </w:r>
      <w:r w:rsidR="00096B60">
        <w:t xml:space="preserve"> When we consider MRO for </w:t>
      </w:r>
      <w:r w:rsidR="00096B60" w:rsidRPr="0055624A">
        <w:t>LTM</w:t>
      </w:r>
      <w:r w:rsidR="00096B60">
        <w:t xml:space="preserve">, </w:t>
      </w:r>
      <w:r w:rsidR="00096B60" w:rsidRPr="00096B60">
        <w:t>MRO for subsequent LTM should be supported.</w:t>
      </w:r>
    </w:p>
    <w:p w14:paraId="3840D609" w14:textId="77777777" w:rsidR="00096B60" w:rsidRDefault="00096B60" w:rsidP="00096B60">
      <w:pPr>
        <w:spacing w:afterLines="50" w:after="120"/>
        <w:rPr>
          <w:rFonts w:eastAsia="宋体"/>
          <w:b/>
          <w:bCs/>
          <w:noProof/>
          <w:lang w:val="de-DE"/>
        </w:rPr>
      </w:pPr>
      <w:r w:rsidRPr="005270D7">
        <w:rPr>
          <w:rFonts w:eastAsia="宋体" w:hint="eastAsia"/>
          <w:b/>
          <w:bCs/>
          <w:noProof/>
          <w:lang w:val="de-DE"/>
        </w:rPr>
        <w:t>P</w:t>
      </w:r>
      <w:r w:rsidRPr="005270D7">
        <w:rPr>
          <w:rFonts w:eastAsia="宋体"/>
          <w:b/>
          <w:bCs/>
          <w:noProof/>
          <w:lang w:val="de-DE"/>
        </w:rPr>
        <w:t xml:space="preserve">roposal </w:t>
      </w:r>
      <w:r>
        <w:rPr>
          <w:rFonts w:eastAsia="宋体"/>
          <w:b/>
          <w:bCs/>
          <w:noProof/>
          <w:lang w:val="de-DE"/>
        </w:rPr>
        <w:t>2</w:t>
      </w:r>
      <w:r w:rsidRPr="005270D7">
        <w:rPr>
          <w:rFonts w:eastAsia="宋体"/>
          <w:b/>
          <w:bCs/>
          <w:noProof/>
          <w:lang w:val="de-DE"/>
        </w:rPr>
        <w:t>: In R1</w:t>
      </w:r>
      <w:r>
        <w:rPr>
          <w:rFonts w:eastAsia="宋体"/>
          <w:b/>
          <w:bCs/>
          <w:noProof/>
          <w:lang w:val="de-DE"/>
        </w:rPr>
        <w:t>9</w:t>
      </w:r>
      <w:r w:rsidRPr="005270D7">
        <w:rPr>
          <w:rFonts w:eastAsia="宋体"/>
          <w:b/>
          <w:bCs/>
          <w:noProof/>
          <w:lang w:val="de-DE"/>
        </w:rPr>
        <w:t xml:space="preserve">, </w:t>
      </w:r>
      <w:r>
        <w:rPr>
          <w:rFonts w:eastAsia="宋体"/>
          <w:b/>
          <w:bCs/>
          <w:noProof/>
          <w:lang w:val="de-DE"/>
        </w:rPr>
        <w:t>MRO for subsequent LTM should be supported.</w:t>
      </w:r>
    </w:p>
    <w:p w14:paraId="2B4175FB" w14:textId="22D6D2E9" w:rsidR="00EF041C" w:rsidRDefault="00D93F79" w:rsidP="00D93F79">
      <w:pPr>
        <w:widowControl w:val="0"/>
        <w:overflowPunct/>
        <w:autoSpaceDE/>
        <w:autoSpaceDN/>
        <w:adjustRightInd/>
        <w:spacing w:afterLines="50" w:after="120"/>
        <w:jc w:val="both"/>
        <w:textAlignment w:val="auto"/>
        <w:rPr>
          <w:rFonts w:eastAsia="宋体"/>
          <w:lang w:eastAsia="zh-CN"/>
        </w:rPr>
      </w:pPr>
      <w:r>
        <w:rPr>
          <w:rFonts w:eastAsia="宋体"/>
          <w:noProof/>
          <w:kern w:val="2"/>
          <w:lang w:val="en-US" w:eastAsia="zh-CN"/>
        </w:rPr>
        <w:t xml:space="preserve">Similar as </w:t>
      </w:r>
      <w:r w:rsidR="003B26B5">
        <w:rPr>
          <w:rFonts w:eastAsia="宋体"/>
          <w:noProof/>
          <w:kern w:val="2"/>
          <w:lang w:val="en-US" w:eastAsia="zh-CN"/>
        </w:rPr>
        <w:t>l</w:t>
      </w:r>
      <w:r>
        <w:rPr>
          <w:rFonts w:eastAsia="宋体"/>
          <w:noProof/>
          <w:kern w:val="2"/>
          <w:lang w:val="en-US" w:eastAsia="zh-CN"/>
        </w:rPr>
        <w:t xml:space="preserve">egacy </w:t>
      </w:r>
      <w:r w:rsidR="00E877E3">
        <w:rPr>
          <w:rFonts w:eastAsia="宋体"/>
          <w:noProof/>
          <w:kern w:val="2"/>
          <w:lang w:val="en-US" w:eastAsia="zh-CN"/>
        </w:rPr>
        <w:t>mobility</w:t>
      </w:r>
      <w:r>
        <w:rPr>
          <w:rFonts w:eastAsia="宋体"/>
          <w:noProof/>
          <w:kern w:val="2"/>
          <w:lang w:val="en-US" w:eastAsia="zh-CN"/>
        </w:rPr>
        <w:t xml:space="preserve">, a </w:t>
      </w:r>
      <w:r w:rsidR="00037821">
        <w:rPr>
          <w:rFonts w:eastAsia="宋体"/>
          <w:noProof/>
          <w:kern w:val="2"/>
          <w:lang w:val="en-US" w:eastAsia="zh-CN"/>
        </w:rPr>
        <w:t>connection failure</w:t>
      </w:r>
      <w:r w:rsidR="006D5898">
        <w:rPr>
          <w:rFonts w:eastAsia="宋体"/>
          <w:noProof/>
          <w:kern w:val="2"/>
          <w:lang w:val="en-US" w:eastAsia="zh-CN"/>
        </w:rPr>
        <w:t xml:space="preserve"> e.g. an </w:t>
      </w:r>
      <w:r w:rsidR="006D5898">
        <w:rPr>
          <w:rFonts w:eastAsia="宋体"/>
          <w:lang w:eastAsia="zh-CN"/>
        </w:rPr>
        <w:t>MCG failure may</w:t>
      </w:r>
      <w:r w:rsidR="006D5898" w:rsidRPr="006D5898">
        <w:rPr>
          <w:rFonts w:eastAsia="宋体"/>
          <w:lang w:eastAsia="zh-CN"/>
        </w:rPr>
        <w:t xml:space="preserve"> </w:t>
      </w:r>
      <w:r w:rsidR="006D5898">
        <w:rPr>
          <w:rFonts w:eastAsia="宋体"/>
          <w:lang w:eastAsia="zh-CN"/>
        </w:rPr>
        <w:t>happen</w:t>
      </w:r>
      <w:r w:rsidR="006D5898" w:rsidRPr="005474BC">
        <w:t xml:space="preserve"> </w:t>
      </w:r>
      <w:r w:rsidR="006D5898">
        <w:rPr>
          <w:rFonts w:eastAsia="宋体"/>
          <w:lang w:eastAsia="zh-CN"/>
        </w:rPr>
        <w:t>i</w:t>
      </w:r>
      <w:r w:rsidR="006D5898" w:rsidRPr="005474BC">
        <w:rPr>
          <w:rFonts w:eastAsia="宋体"/>
          <w:lang w:eastAsia="zh-CN"/>
        </w:rPr>
        <w:t>n</w:t>
      </w:r>
      <w:r w:rsidR="006D5898">
        <w:rPr>
          <w:rFonts w:eastAsia="宋体"/>
          <w:lang w:eastAsia="zh-CN"/>
        </w:rPr>
        <w:t xml:space="preserve"> </w:t>
      </w:r>
      <w:r w:rsidR="002501A4">
        <w:rPr>
          <w:rFonts w:eastAsia="宋体"/>
          <w:lang w:eastAsia="zh-CN"/>
        </w:rPr>
        <w:t xml:space="preserve">an </w:t>
      </w:r>
      <w:r w:rsidR="006D5898">
        <w:rPr>
          <w:rFonts w:eastAsia="宋体"/>
          <w:lang w:eastAsia="zh-CN"/>
        </w:rPr>
        <w:t>MCG LTM</w:t>
      </w:r>
      <w:r w:rsidR="002501A4">
        <w:rPr>
          <w:rFonts w:eastAsia="宋体"/>
          <w:lang w:eastAsia="zh-CN"/>
        </w:rPr>
        <w:t xml:space="preserve"> procedure</w:t>
      </w:r>
      <w:r w:rsidR="006D5898">
        <w:rPr>
          <w:rFonts w:eastAsia="宋体"/>
          <w:lang w:eastAsia="zh-CN"/>
        </w:rPr>
        <w:t xml:space="preserve">, </w:t>
      </w:r>
      <w:proofErr w:type="gramStart"/>
      <w:r w:rsidR="006D5898">
        <w:rPr>
          <w:rFonts w:eastAsia="宋体"/>
          <w:lang w:eastAsia="zh-CN"/>
        </w:rPr>
        <w:t>or,</w:t>
      </w:r>
      <w:proofErr w:type="gramEnd"/>
      <w:r w:rsidR="006D5898">
        <w:rPr>
          <w:rFonts w:eastAsia="宋体"/>
          <w:lang w:eastAsia="zh-CN"/>
        </w:rPr>
        <w:t xml:space="preserve"> </w:t>
      </w:r>
      <w:r w:rsidR="006D5898">
        <w:rPr>
          <w:rFonts w:eastAsia="宋体"/>
          <w:noProof/>
          <w:kern w:val="2"/>
          <w:lang w:val="en-US" w:eastAsia="zh-CN"/>
        </w:rPr>
        <w:t xml:space="preserve">an </w:t>
      </w:r>
      <w:r w:rsidR="006D5898">
        <w:rPr>
          <w:rFonts w:eastAsia="宋体"/>
          <w:lang w:eastAsia="zh-CN"/>
        </w:rPr>
        <w:t>SCG failure may</w:t>
      </w:r>
      <w:r w:rsidR="006D5898" w:rsidRPr="006D5898">
        <w:rPr>
          <w:rFonts w:eastAsia="宋体"/>
          <w:lang w:eastAsia="zh-CN"/>
        </w:rPr>
        <w:t xml:space="preserve"> </w:t>
      </w:r>
      <w:r w:rsidR="006D5898">
        <w:rPr>
          <w:rFonts w:eastAsia="宋体"/>
          <w:lang w:eastAsia="zh-CN"/>
        </w:rPr>
        <w:t>happen</w:t>
      </w:r>
      <w:r w:rsidR="006D5898" w:rsidRPr="005474BC">
        <w:t xml:space="preserve"> </w:t>
      </w:r>
      <w:r w:rsidR="006D5898">
        <w:rPr>
          <w:rFonts w:eastAsia="宋体"/>
          <w:lang w:eastAsia="zh-CN"/>
        </w:rPr>
        <w:t>i</w:t>
      </w:r>
      <w:r w:rsidR="006D5898" w:rsidRPr="005474BC">
        <w:rPr>
          <w:rFonts w:eastAsia="宋体"/>
          <w:lang w:eastAsia="zh-CN"/>
        </w:rPr>
        <w:t>n</w:t>
      </w:r>
      <w:r w:rsidR="006D5898">
        <w:rPr>
          <w:rFonts w:eastAsia="宋体"/>
          <w:lang w:eastAsia="zh-CN"/>
        </w:rPr>
        <w:t xml:space="preserve"> </w:t>
      </w:r>
      <w:r w:rsidR="002501A4">
        <w:rPr>
          <w:rFonts w:eastAsia="宋体"/>
          <w:lang w:eastAsia="zh-CN"/>
        </w:rPr>
        <w:t xml:space="preserve">an </w:t>
      </w:r>
      <w:r w:rsidR="000A7BAB">
        <w:rPr>
          <w:rFonts w:eastAsia="宋体"/>
          <w:lang w:eastAsia="zh-CN"/>
        </w:rPr>
        <w:t>S</w:t>
      </w:r>
      <w:r w:rsidR="006D5898">
        <w:rPr>
          <w:rFonts w:eastAsia="宋体"/>
          <w:lang w:eastAsia="zh-CN"/>
        </w:rPr>
        <w:t>CG LTM</w:t>
      </w:r>
      <w:r w:rsidR="002501A4">
        <w:rPr>
          <w:rFonts w:eastAsia="宋体"/>
          <w:lang w:eastAsia="zh-CN"/>
        </w:rPr>
        <w:t xml:space="preserve"> procedure</w:t>
      </w:r>
      <w:r w:rsidR="00A44CA1">
        <w:rPr>
          <w:rFonts w:eastAsia="宋体"/>
          <w:lang w:eastAsia="zh-CN"/>
        </w:rPr>
        <w:t xml:space="preserve">. </w:t>
      </w:r>
    </w:p>
    <w:p w14:paraId="02F90BAB" w14:textId="5A4F96A6" w:rsidR="00EF041C" w:rsidRPr="00C527DF" w:rsidRDefault="00EF041C" w:rsidP="00EF041C">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T</w:t>
      </w:r>
      <w:r w:rsidRPr="00C527DF">
        <w:rPr>
          <w:rFonts w:eastAsia="宋体"/>
          <w:noProof/>
          <w:kern w:val="2"/>
          <w:lang w:val="en-US" w:eastAsia="zh-CN"/>
        </w:rPr>
        <w:t xml:space="preserve">he following </w:t>
      </w:r>
      <w:r>
        <w:rPr>
          <w:rFonts w:eastAsia="宋体"/>
          <w:noProof/>
          <w:kern w:val="2"/>
          <w:lang w:val="en-US" w:eastAsia="zh-CN"/>
        </w:rPr>
        <w:t xml:space="preserve">connection </w:t>
      </w:r>
      <w:r w:rsidRPr="00C527DF">
        <w:rPr>
          <w:rFonts w:eastAsia="宋体"/>
          <w:noProof/>
          <w:kern w:val="2"/>
          <w:lang w:val="en-US" w:eastAsia="zh-CN"/>
        </w:rPr>
        <w:t>failure may happen</w:t>
      </w:r>
      <w:r>
        <w:rPr>
          <w:rFonts w:eastAsia="宋体"/>
          <w:noProof/>
          <w:kern w:val="2"/>
          <w:lang w:val="en-US" w:eastAsia="zh-CN"/>
        </w:rPr>
        <w:t xml:space="preserve"> </w:t>
      </w:r>
      <w:r w:rsidR="00EE6669">
        <w:rPr>
          <w:rFonts w:eastAsia="宋体"/>
          <w:noProof/>
          <w:kern w:val="2"/>
          <w:lang w:val="en-US" w:eastAsia="zh-CN"/>
        </w:rPr>
        <w:t xml:space="preserve">in </w:t>
      </w:r>
      <w:r>
        <w:rPr>
          <w:rFonts w:eastAsia="宋体"/>
          <w:noProof/>
          <w:kern w:val="2"/>
          <w:lang w:val="en-US" w:eastAsia="zh-CN"/>
        </w:rPr>
        <w:t>a MCG LTM procedure</w:t>
      </w:r>
      <w:r w:rsidRPr="00C527DF">
        <w:rPr>
          <w:rFonts w:eastAsia="宋体"/>
          <w:noProof/>
          <w:kern w:val="2"/>
          <w:lang w:val="en-US" w:eastAsia="zh-CN"/>
        </w:rPr>
        <w:t>:</w:t>
      </w:r>
    </w:p>
    <w:p w14:paraId="2741518D" w14:textId="77777777" w:rsidR="00EF041C" w:rsidRPr="004D1A14" w:rsidRDefault="00EF041C" w:rsidP="00EF041C">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an </w:t>
      </w:r>
      <w:r>
        <w:rPr>
          <w:rFonts w:eastAsia="宋体"/>
          <w:noProof/>
          <w:kern w:val="2"/>
          <w:lang w:val="en-US" w:eastAsia="zh-CN"/>
        </w:rPr>
        <w:t>RLF</w:t>
      </w:r>
      <w:r w:rsidRPr="004D1A14">
        <w:rPr>
          <w:rFonts w:eastAsia="宋体"/>
          <w:noProof/>
          <w:kern w:val="2"/>
          <w:lang w:val="en-US" w:eastAsia="zh-CN"/>
        </w:rPr>
        <w:t xml:space="preserve"> occurs before </w:t>
      </w:r>
      <w:r>
        <w:rPr>
          <w:rFonts w:eastAsia="宋体"/>
          <w:noProof/>
          <w:kern w:val="2"/>
          <w:lang w:val="en-US" w:eastAsia="zh-CN"/>
        </w:rPr>
        <w:t xml:space="preserve">MCG </w:t>
      </w:r>
      <w:r w:rsidRPr="0068721E">
        <w:rPr>
          <w:rFonts w:eastAsia="宋体"/>
          <w:noProof/>
          <w:kern w:val="2"/>
          <w:lang w:val="en-US" w:eastAsia="zh-CN"/>
        </w:rPr>
        <w:t xml:space="preserve">LTM cell switch </w:t>
      </w:r>
      <w:r w:rsidRPr="004D1A14">
        <w:rPr>
          <w:rFonts w:eastAsia="宋体"/>
          <w:noProof/>
          <w:kern w:val="2"/>
          <w:lang w:val="en-US" w:eastAsia="zh-CN"/>
        </w:rPr>
        <w:t xml:space="preserve">is executed; </w:t>
      </w:r>
    </w:p>
    <w:p w14:paraId="0FE24B12" w14:textId="77777777" w:rsidR="00EF041C" w:rsidRPr="004D1A14" w:rsidRDefault="00EF041C" w:rsidP="00EF041C">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a</w:t>
      </w:r>
      <w:r>
        <w:rPr>
          <w:rFonts w:eastAsia="宋体"/>
          <w:noProof/>
          <w:kern w:val="2"/>
          <w:lang w:val="en-US" w:eastAsia="zh-CN"/>
        </w:rPr>
        <w:t xml:space="preserve"> failure </w:t>
      </w:r>
      <w:r w:rsidRPr="004D1A14">
        <w:rPr>
          <w:rFonts w:eastAsia="宋体"/>
          <w:noProof/>
          <w:kern w:val="2"/>
          <w:lang w:val="en-US" w:eastAsia="zh-CN"/>
        </w:rPr>
        <w:t>occurs during</w:t>
      </w:r>
      <w:r>
        <w:rPr>
          <w:rFonts w:eastAsia="宋体"/>
          <w:noProof/>
          <w:kern w:val="2"/>
          <w:lang w:val="en-US" w:eastAsia="zh-CN"/>
        </w:rPr>
        <w:t xml:space="preserve"> MCG </w:t>
      </w:r>
      <w:r w:rsidRPr="0068721E">
        <w:rPr>
          <w:rFonts w:eastAsia="宋体"/>
          <w:noProof/>
          <w:kern w:val="2"/>
          <w:lang w:val="en-US" w:eastAsia="zh-CN"/>
        </w:rPr>
        <w:t>LTM cell switch</w:t>
      </w:r>
      <w:r>
        <w:rPr>
          <w:rFonts w:eastAsia="宋体"/>
          <w:noProof/>
          <w:kern w:val="2"/>
          <w:lang w:val="en-US" w:eastAsia="zh-CN"/>
        </w:rPr>
        <w:t xml:space="preserve"> execution</w:t>
      </w:r>
      <w:r w:rsidRPr="004D1A14">
        <w:rPr>
          <w:rFonts w:eastAsia="宋体"/>
          <w:noProof/>
          <w:kern w:val="2"/>
          <w:lang w:val="en-US" w:eastAsia="zh-CN"/>
        </w:rPr>
        <w:t>;</w:t>
      </w:r>
    </w:p>
    <w:p w14:paraId="7766A889" w14:textId="77777777" w:rsidR="00EF041C" w:rsidRPr="004D1A14" w:rsidRDefault="00EF041C" w:rsidP="00EF041C">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an </w:t>
      </w:r>
      <w:r>
        <w:rPr>
          <w:rFonts w:eastAsia="宋体"/>
          <w:noProof/>
          <w:kern w:val="2"/>
          <w:lang w:val="en-US" w:eastAsia="zh-CN"/>
        </w:rPr>
        <w:t>RLF</w:t>
      </w:r>
      <w:r w:rsidRPr="004D1A14">
        <w:rPr>
          <w:rFonts w:eastAsia="宋体"/>
          <w:noProof/>
          <w:kern w:val="2"/>
          <w:lang w:val="en-US" w:eastAsia="zh-CN"/>
        </w:rPr>
        <w:t xml:space="preserve"> occurs shortly after </w:t>
      </w:r>
      <w:r>
        <w:rPr>
          <w:rFonts w:eastAsia="宋体"/>
          <w:noProof/>
          <w:kern w:val="2"/>
          <w:lang w:val="en-US" w:eastAsia="zh-CN"/>
        </w:rPr>
        <w:t xml:space="preserve">a </w:t>
      </w:r>
      <w:r w:rsidRPr="004D1A14">
        <w:rPr>
          <w:rFonts w:eastAsia="宋体"/>
          <w:noProof/>
          <w:kern w:val="2"/>
          <w:lang w:val="en-US" w:eastAsia="zh-CN"/>
        </w:rPr>
        <w:t>successful</w:t>
      </w:r>
      <w:r>
        <w:rPr>
          <w:rFonts w:eastAsia="宋体"/>
          <w:noProof/>
          <w:kern w:val="2"/>
          <w:lang w:val="en-US" w:eastAsia="zh-CN"/>
        </w:rPr>
        <w:t xml:space="preserve"> MCG </w:t>
      </w:r>
      <w:r w:rsidRPr="002C5F2D">
        <w:rPr>
          <w:rFonts w:eastAsia="宋体"/>
          <w:noProof/>
          <w:kern w:val="2"/>
          <w:lang w:val="en-US" w:eastAsia="zh-CN"/>
        </w:rPr>
        <w:t>LTM cell switch</w:t>
      </w:r>
      <w:r w:rsidRPr="006C058E">
        <w:t xml:space="preserve"> </w:t>
      </w:r>
      <w:r w:rsidRPr="006C058E">
        <w:rPr>
          <w:rFonts w:eastAsia="宋体"/>
          <w:noProof/>
          <w:kern w:val="2"/>
          <w:lang w:val="en-US" w:eastAsia="zh-CN"/>
        </w:rPr>
        <w:t>execution</w:t>
      </w:r>
      <w:r w:rsidRPr="004D1A14">
        <w:rPr>
          <w:rFonts w:eastAsia="宋体"/>
          <w:noProof/>
          <w:kern w:val="2"/>
          <w:lang w:val="en-US" w:eastAsia="zh-CN"/>
        </w:rPr>
        <w:t>.</w:t>
      </w:r>
    </w:p>
    <w:p w14:paraId="385C760C" w14:textId="77777777" w:rsidR="00EF041C" w:rsidRDefault="00EF041C" w:rsidP="00EF041C">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A connection f</w:t>
      </w:r>
      <w:r w:rsidRPr="00C527DF">
        <w:rPr>
          <w:rFonts w:eastAsia="宋体"/>
          <w:noProof/>
          <w:kern w:val="2"/>
          <w:lang w:val="en-US" w:eastAsia="zh-CN"/>
        </w:rPr>
        <w:t xml:space="preserve">ailure in </w:t>
      </w:r>
      <w:r>
        <w:rPr>
          <w:rFonts w:eastAsia="宋体"/>
          <w:noProof/>
          <w:kern w:val="2"/>
          <w:lang w:val="en-US" w:eastAsia="zh-CN"/>
        </w:rPr>
        <w:t>a MCG</w:t>
      </w:r>
      <w:r w:rsidRPr="005A5872">
        <w:rPr>
          <w:rFonts w:eastAsia="宋体"/>
          <w:noProof/>
          <w:kern w:val="2"/>
          <w:lang w:val="en-US" w:eastAsia="zh-CN"/>
        </w:rPr>
        <w:t xml:space="preserve"> </w:t>
      </w:r>
      <w:r>
        <w:rPr>
          <w:rFonts w:eastAsia="宋体"/>
          <w:noProof/>
          <w:kern w:val="2"/>
          <w:lang w:val="en-US" w:eastAsia="zh-CN"/>
        </w:rPr>
        <w:t xml:space="preserve">LTM </w:t>
      </w:r>
      <w:r w:rsidRPr="00C527DF">
        <w:rPr>
          <w:rFonts w:eastAsia="宋体"/>
          <w:noProof/>
          <w:kern w:val="2"/>
          <w:lang w:val="en-US" w:eastAsia="zh-CN"/>
        </w:rPr>
        <w:t xml:space="preserve">procedure would impact system performance, </w:t>
      </w:r>
      <w:r>
        <w:rPr>
          <w:rFonts w:eastAsia="宋体"/>
          <w:noProof/>
          <w:kern w:val="2"/>
          <w:lang w:val="en-US" w:eastAsia="zh-CN"/>
        </w:rPr>
        <w:t xml:space="preserve">the above failure cases shoule be considered for MRO for MCG LTM. </w:t>
      </w:r>
    </w:p>
    <w:p w14:paraId="4E2981F3" w14:textId="48B1412B" w:rsidR="00EF041C" w:rsidRPr="00E42652" w:rsidRDefault="00A01249" w:rsidP="00EF041C">
      <w:pPr>
        <w:widowControl w:val="0"/>
        <w:overflowPunct/>
        <w:autoSpaceDE/>
        <w:autoSpaceDN/>
        <w:adjustRightInd/>
        <w:spacing w:afterLines="50" w:after="120"/>
        <w:jc w:val="both"/>
        <w:textAlignment w:val="auto"/>
        <w:rPr>
          <w:rFonts w:eastAsia="宋体"/>
          <w:b/>
          <w:bCs/>
          <w:noProof/>
          <w:kern w:val="2"/>
          <w:lang w:val="de-DE" w:eastAsia="zh-CN"/>
        </w:rPr>
      </w:pPr>
      <w:r>
        <w:rPr>
          <w:rFonts w:eastAsia="宋体"/>
          <w:b/>
          <w:kern w:val="2"/>
          <w:lang w:eastAsia="zh-CN"/>
        </w:rPr>
        <w:t>Proposal 3</w:t>
      </w:r>
      <w:r w:rsidR="00EF041C" w:rsidRPr="008F5790">
        <w:rPr>
          <w:rFonts w:eastAsia="宋体"/>
          <w:b/>
          <w:kern w:val="2"/>
          <w:lang w:eastAsia="zh-CN"/>
        </w:rPr>
        <w:t xml:space="preserve">: </w:t>
      </w:r>
      <w:r w:rsidR="00EC7680">
        <w:rPr>
          <w:rFonts w:eastAsia="宋体"/>
          <w:b/>
          <w:kern w:val="2"/>
          <w:lang w:eastAsia="zh-CN"/>
        </w:rPr>
        <w:t>To support</w:t>
      </w:r>
      <w:r w:rsidR="0083108E" w:rsidRPr="0083108E">
        <w:rPr>
          <w:b/>
          <w:bCs/>
        </w:rPr>
        <w:t xml:space="preserve"> MRO for </w:t>
      </w:r>
      <w:r w:rsidR="00B31EAE" w:rsidRPr="00B31EAE">
        <w:rPr>
          <w:rFonts w:eastAsia="宋体"/>
          <w:b/>
          <w:kern w:val="2"/>
          <w:lang w:eastAsia="zh-CN"/>
        </w:rPr>
        <w:t>connection failure in a</w:t>
      </w:r>
      <w:r w:rsidR="00821DF7">
        <w:rPr>
          <w:rFonts w:eastAsia="宋体"/>
          <w:b/>
          <w:kern w:val="2"/>
          <w:lang w:eastAsia="zh-CN"/>
        </w:rPr>
        <w:t xml:space="preserve">n MCG </w:t>
      </w:r>
      <w:r w:rsidR="00B31EAE" w:rsidRPr="00B31EAE">
        <w:rPr>
          <w:rFonts w:eastAsia="宋体"/>
          <w:b/>
          <w:kern w:val="2"/>
          <w:lang w:eastAsia="zh-CN"/>
        </w:rPr>
        <w:t>LTM procedure</w:t>
      </w:r>
      <w:r w:rsidR="00EF041C">
        <w:rPr>
          <w:rFonts w:eastAsia="宋体"/>
          <w:b/>
          <w:kern w:val="2"/>
          <w:lang w:eastAsia="zh-CN"/>
        </w:rPr>
        <w:t xml:space="preserve">, the </w:t>
      </w:r>
      <w:r w:rsidR="00EF041C" w:rsidRPr="00E42652">
        <w:rPr>
          <w:rFonts w:eastAsia="宋体"/>
          <w:b/>
          <w:bCs/>
          <w:noProof/>
          <w:kern w:val="2"/>
          <w:lang w:val="de-DE" w:eastAsia="zh-CN"/>
        </w:rPr>
        <w:t>following</w:t>
      </w:r>
      <w:r w:rsidR="00EF041C" w:rsidRPr="00B519B7">
        <w:rPr>
          <w:rFonts w:eastAsia="宋体"/>
          <w:b/>
          <w:bCs/>
          <w:noProof/>
          <w:kern w:val="2"/>
          <w:lang w:val="de-DE" w:eastAsia="zh-CN"/>
        </w:rPr>
        <w:t xml:space="preserve"> </w:t>
      </w:r>
      <w:r w:rsidR="00EF041C" w:rsidRPr="00E42652">
        <w:rPr>
          <w:rFonts w:eastAsia="宋体"/>
          <w:b/>
          <w:bCs/>
          <w:noProof/>
          <w:kern w:val="2"/>
          <w:lang w:val="de-DE" w:eastAsia="zh-CN"/>
        </w:rPr>
        <w:t>cases should be considered:</w:t>
      </w:r>
    </w:p>
    <w:p w14:paraId="296B2E15" w14:textId="77777777" w:rsidR="00EF041C" w:rsidRPr="001C6AFE" w:rsidRDefault="00EF041C" w:rsidP="00EF041C">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Pr>
          <w:rFonts w:eastAsia="宋体"/>
          <w:b/>
          <w:bCs/>
          <w:noProof/>
          <w:kern w:val="2"/>
          <w:lang w:val="en-US" w:eastAsia="zh-CN"/>
        </w:rPr>
        <w:t>a</w:t>
      </w:r>
      <w:r w:rsidRPr="003A2564">
        <w:rPr>
          <w:rFonts w:eastAsia="宋体"/>
          <w:b/>
          <w:bCs/>
          <w:noProof/>
          <w:kern w:val="2"/>
          <w:lang w:val="en-US" w:eastAsia="zh-CN"/>
        </w:rPr>
        <w:t xml:space="preserve">n RLF occurs before </w:t>
      </w:r>
      <w:r>
        <w:rPr>
          <w:rFonts w:eastAsia="宋体"/>
          <w:b/>
          <w:bCs/>
          <w:noProof/>
          <w:kern w:val="2"/>
          <w:lang w:val="en-US" w:eastAsia="zh-CN"/>
        </w:rPr>
        <w:t xml:space="preserve">MCG </w:t>
      </w:r>
      <w:r w:rsidRPr="003A2564">
        <w:rPr>
          <w:rFonts w:eastAsia="宋体"/>
          <w:b/>
          <w:bCs/>
          <w:noProof/>
          <w:kern w:val="2"/>
          <w:lang w:val="en-US" w:eastAsia="zh-CN"/>
        </w:rPr>
        <w:t>LTM cell switch is executed</w:t>
      </w:r>
      <w:r w:rsidRPr="001C6AFE">
        <w:rPr>
          <w:rFonts w:eastAsia="宋体"/>
          <w:b/>
          <w:bCs/>
          <w:noProof/>
          <w:kern w:val="2"/>
          <w:lang w:val="en-US" w:eastAsia="zh-CN"/>
        </w:rPr>
        <w:t xml:space="preserve">; </w:t>
      </w:r>
    </w:p>
    <w:p w14:paraId="0FD39733" w14:textId="77777777" w:rsidR="00EF041C" w:rsidRPr="001C6AFE" w:rsidRDefault="00EF041C" w:rsidP="00EF041C">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405F02">
        <w:rPr>
          <w:rFonts w:eastAsia="宋体"/>
          <w:b/>
          <w:bCs/>
          <w:noProof/>
          <w:kern w:val="2"/>
          <w:lang w:val="en-US" w:eastAsia="zh-CN"/>
        </w:rPr>
        <w:t xml:space="preserve">a failure occurs during </w:t>
      </w:r>
      <w:r>
        <w:rPr>
          <w:rFonts w:eastAsia="宋体"/>
          <w:b/>
          <w:bCs/>
          <w:noProof/>
          <w:kern w:val="2"/>
          <w:lang w:val="en-US" w:eastAsia="zh-CN"/>
        </w:rPr>
        <w:t xml:space="preserve">MCG </w:t>
      </w:r>
      <w:r w:rsidRPr="00405F02">
        <w:rPr>
          <w:rFonts w:eastAsia="宋体"/>
          <w:b/>
          <w:bCs/>
          <w:noProof/>
          <w:kern w:val="2"/>
          <w:lang w:val="en-US" w:eastAsia="zh-CN"/>
        </w:rPr>
        <w:t>LTM cell switch execution</w:t>
      </w:r>
      <w:r w:rsidRPr="001C6AFE">
        <w:rPr>
          <w:rFonts w:eastAsia="宋体"/>
          <w:b/>
          <w:bCs/>
          <w:noProof/>
          <w:kern w:val="2"/>
          <w:lang w:val="en-US" w:eastAsia="zh-CN"/>
        </w:rPr>
        <w:t>;</w:t>
      </w:r>
    </w:p>
    <w:p w14:paraId="435C4283" w14:textId="77777777" w:rsidR="00EF041C" w:rsidRPr="001C6AFE" w:rsidRDefault="00EF041C" w:rsidP="00EF041C">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9040EB">
        <w:rPr>
          <w:rFonts w:eastAsia="宋体"/>
          <w:b/>
          <w:bCs/>
          <w:noProof/>
          <w:kern w:val="2"/>
          <w:lang w:val="en-US" w:eastAsia="zh-CN"/>
        </w:rPr>
        <w:t xml:space="preserve">an RLF occurs shortly after a successful </w:t>
      </w:r>
      <w:r>
        <w:rPr>
          <w:rFonts w:eastAsia="宋体"/>
          <w:b/>
          <w:bCs/>
          <w:noProof/>
          <w:kern w:val="2"/>
          <w:lang w:val="en-US" w:eastAsia="zh-CN"/>
        </w:rPr>
        <w:t xml:space="preserve">MCG </w:t>
      </w:r>
      <w:r w:rsidRPr="009040EB">
        <w:rPr>
          <w:rFonts w:eastAsia="宋体"/>
          <w:b/>
          <w:bCs/>
          <w:noProof/>
          <w:kern w:val="2"/>
          <w:lang w:val="en-US" w:eastAsia="zh-CN"/>
        </w:rPr>
        <w:t>LTM cell switch execution</w:t>
      </w:r>
      <w:r w:rsidRPr="001C6AFE">
        <w:rPr>
          <w:rFonts w:eastAsia="宋体"/>
          <w:b/>
          <w:bCs/>
          <w:noProof/>
          <w:kern w:val="2"/>
          <w:lang w:val="en-US" w:eastAsia="zh-CN"/>
        </w:rPr>
        <w:t>.</w:t>
      </w:r>
    </w:p>
    <w:p w14:paraId="45EF914D" w14:textId="583F4495" w:rsidR="00EF041C" w:rsidRPr="00C527DF" w:rsidRDefault="007D22DF" w:rsidP="00EF041C">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Also</w:t>
      </w:r>
      <w:r w:rsidR="00EF041C">
        <w:rPr>
          <w:rFonts w:eastAsia="宋体" w:hint="eastAsia"/>
          <w:noProof/>
          <w:kern w:val="2"/>
          <w:lang w:val="en-US" w:eastAsia="zh-CN"/>
        </w:rPr>
        <w:t>,</w:t>
      </w:r>
      <w:r w:rsidR="00EF041C">
        <w:rPr>
          <w:rFonts w:eastAsia="宋体"/>
          <w:noProof/>
          <w:kern w:val="2"/>
          <w:lang w:val="en-US" w:eastAsia="zh-CN"/>
        </w:rPr>
        <w:t xml:space="preserve"> t</w:t>
      </w:r>
      <w:r w:rsidR="00EF041C" w:rsidRPr="00C527DF">
        <w:rPr>
          <w:rFonts w:eastAsia="宋体"/>
          <w:noProof/>
          <w:kern w:val="2"/>
          <w:lang w:val="en-US" w:eastAsia="zh-CN"/>
        </w:rPr>
        <w:t xml:space="preserve">he following </w:t>
      </w:r>
      <w:r w:rsidR="00EF041C">
        <w:rPr>
          <w:rFonts w:eastAsia="宋体"/>
          <w:noProof/>
          <w:kern w:val="2"/>
          <w:lang w:val="en-US" w:eastAsia="zh-CN"/>
        </w:rPr>
        <w:t xml:space="preserve">connection </w:t>
      </w:r>
      <w:r w:rsidR="00EF041C" w:rsidRPr="00C527DF">
        <w:rPr>
          <w:rFonts w:eastAsia="宋体"/>
          <w:noProof/>
          <w:kern w:val="2"/>
          <w:lang w:val="en-US" w:eastAsia="zh-CN"/>
        </w:rPr>
        <w:t>failure may happen</w:t>
      </w:r>
      <w:r w:rsidR="00EF041C">
        <w:rPr>
          <w:rFonts w:eastAsia="宋体"/>
          <w:noProof/>
          <w:kern w:val="2"/>
          <w:lang w:val="en-US" w:eastAsia="zh-CN"/>
        </w:rPr>
        <w:t xml:space="preserve"> in a</w:t>
      </w:r>
      <w:r w:rsidR="00067ACC">
        <w:rPr>
          <w:rFonts w:eastAsia="宋体"/>
          <w:noProof/>
          <w:kern w:val="2"/>
          <w:lang w:val="en-US" w:eastAsia="zh-CN"/>
        </w:rPr>
        <w:t xml:space="preserve">n </w:t>
      </w:r>
      <w:r w:rsidR="00EF041C">
        <w:rPr>
          <w:rFonts w:eastAsia="宋体"/>
          <w:noProof/>
          <w:kern w:val="2"/>
          <w:lang w:val="en-US" w:eastAsia="zh-CN"/>
        </w:rPr>
        <w:t>SCG LTM procedure</w:t>
      </w:r>
      <w:r w:rsidR="00EF041C" w:rsidRPr="00C527DF">
        <w:rPr>
          <w:rFonts w:eastAsia="宋体"/>
          <w:noProof/>
          <w:kern w:val="2"/>
          <w:lang w:val="en-US" w:eastAsia="zh-CN"/>
        </w:rPr>
        <w:t>:</w:t>
      </w:r>
    </w:p>
    <w:p w14:paraId="12A605BA" w14:textId="77777777" w:rsidR="00EF041C" w:rsidRPr="004D1A14" w:rsidRDefault="00EF041C" w:rsidP="00EF041C">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an </w:t>
      </w:r>
      <w:r>
        <w:rPr>
          <w:rFonts w:eastAsia="宋体"/>
          <w:noProof/>
          <w:kern w:val="2"/>
          <w:lang w:val="en-US" w:eastAsia="zh-CN"/>
        </w:rPr>
        <w:t>SCG failure</w:t>
      </w:r>
      <w:r w:rsidRPr="004D1A14">
        <w:rPr>
          <w:rFonts w:eastAsia="宋体"/>
          <w:noProof/>
          <w:kern w:val="2"/>
          <w:lang w:val="en-US" w:eastAsia="zh-CN"/>
        </w:rPr>
        <w:t xml:space="preserve"> occurs before </w:t>
      </w:r>
      <w:r>
        <w:rPr>
          <w:rFonts w:eastAsia="宋体"/>
          <w:noProof/>
          <w:kern w:val="2"/>
          <w:lang w:val="en-US" w:eastAsia="zh-CN"/>
        </w:rPr>
        <w:t xml:space="preserve">SCG </w:t>
      </w:r>
      <w:r w:rsidRPr="0068721E">
        <w:rPr>
          <w:rFonts w:eastAsia="宋体"/>
          <w:noProof/>
          <w:kern w:val="2"/>
          <w:lang w:val="en-US" w:eastAsia="zh-CN"/>
        </w:rPr>
        <w:t xml:space="preserve">LTM cell switch </w:t>
      </w:r>
      <w:r w:rsidRPr="004D1A14">
        <w:rPr>
          <w:rFonts w:eastAsia="宋体"/>
          <w:noProof/>
          <w:kern w:val="2"/>
          <w:lang w:val="en-US" w:eastAsia="zh-CN"/>
        </w:rPr>
        <w:t xml:space="preserve">is executed; </w:t>
      </w:r>
    </w:p>
    <w:p w14:paraId="06366061" w14:textId="77777777" w:rsidR="00EF041C" w:rsidRPr="004D1A14" w:rsidRDefault="00EF041C" w:rsidP="00EF041C">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a</w:t>
      </w:r>
      <w:r>
        <w:rPr>
          <w:rFonts w:eastAsia="宋体"/>
          <w:noProof/>
          <w:kern w:val="2"/>
          <w:lang w:val="en-US" w:eastAsia="zh-CN"/>
        </w:rPr>
        <w:t xml:space="preserve">n SCG failure </w:t>
      </w:r>
      <w:r w:rsidRPr="004D1A14">
        <w:rPr>
          <w:rFonts w:eastAsia="宋体"/>
          <w:noProof/>
          <w:kern w:val="2"/>
          <w:lang w:val="en-US" w:eastAsia="zh-CN"/>
        </w:rPr>
        <w:t>occurs during</w:t>
      </w:r>
      <w:r>
        <w:rPr>
          <w:rFonts w:eastAsia="宋体"/>
          <w:noProof/>
          <w:kern w:val="2"/>
          <w:lang w:val="en-US" w:eastAsia="zh-CN"/>
        </w:rPr>
        <w:t xml:space="preserve"> SCG </w:t>
      </w:r>
      <w:r w:rsidRPr="0068721E">
        <w:rPr>
          <w:rFonts w:eastAsia="宋体"/>
          <w:noProof/>
          <w:kern w:val="2"/>
          <w:lang w:val="en-US" w:eastAsia="zh-CN"/>
        </w:rPr>
        <w:t>LTM cell switch</w:t>
      </w:r>
      <w:r>
        <w:rPr>
          <w:rFonts w:eastAsia="宋体"/>
          <w:noProof/>
          <w:kern w:val="2"/>
          <w:lang w:val="en-US" w:eastAsia="zh-CN"/>
        </w:rPr>
        <w:t xml:space="preserve"> execution</w:t>
      </w:r>
      <w:r w:rsidRPr="004D1A14">
        <w:rPr>
          <w:rFonts w:eastAsia="宋体"/>
          <w:noProof/>
          <w:kern w:val="2"/>
          <w:lang w:val="en-US" w:eastAsia="zh-CN"/>
        </w:rPr>
        <w:t>;</w:t>
      </w:r>
    </w:p>
    <w:p w14:paraId="6F1C185E" w14:textId="77777777" w:rsidR="00EF041C" w:rsidRPr="004D1A14" w:rsidRDefault="00EF041C" w:rsidP="00EF041C">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an</w:t>
      </w:r>
      <w:r w:rsidRPr="00585479">
        <w:t xml:space="preserve"> </w:t>
      </w:r>
      <w:r w:rsidRPr="00585479">
        <w:rPr>
          <w:rFonts w:eastAsia="宋体"/>
          <w:noProof/>
          <w:kern w:val="2"/>
          <w:lang w:val="en-US" w:eastAsia="zh-CN"/>
        </w:rPr>
        <w:t>SCG failure</w:t>
      </w:r>
      <w:r w:rsidRPr="004D1A14">
        <w:rPr>
          <w:rFonts w:eastAsia="宋体"/>
          <w:noProof/>
          <w:kern w:val="2"/>
          <w:lang w:val="en-US" w:eastAsia="zh-CN"/>
        </w:rPr>
        <w:t xml:space="preserve"> occurs shortly after </w:t>
      </w:r>
      <w:r>
        <w:rPr>
          <w:rFonts w:eastAsia="宋体"/>
          <w:noProof/>
          <w:kern w:val="2"/>
          <w:lang w:val="en-US" w:eastAsia="zh-CN"/>
        </w:rPr>
        <w:t xml:space="preserve">a </w:t>
      </w:r>
      <w:r w:rsidRPr="004D1A14">
        <w:rPr>
          <w:rFonts w:eastAsia="宋体"/>
          <w:noProof/>
          <w:kern w:val="2"/>
          <w:lang w:val="en-US" w:eastAsia="zh-CN"/>
        </w:rPr>
        <w:t>successful</w:t>
      </w:r>
      <w:r>
        <w:rPr>
          <w:rFonts w:eastAsia="宋体"/>
          <w:noProof/>
          <w:kern w:val="2"/>
          <w:lang w:val="en-US" w:eastAsia="zh-CN"/>
        </w:rPr>
        <w:t xml:space="preserve"> SCG </w:t>
      </w:r>
      <w:r w:rsidRPr="002C5F2D">
        <w:rPr>
          <w:rFonts w:eastAsia="宋体"/>
          <w:noProof/>
          <w:kern w:val="2"/>
          <w:lang w:val="en-US" w:eastAsia="zh-CN"/>
        </w:rPr>
        <w:t>LTM cell switch</w:t>
      </w:r>
      <w:r w:rsidRPr="006C058E">
        <w:t xml:space="preserve"> </w:t>
      </w:r>
      <w:r w:rsidRPr="006C058E">
        <w:rPr>
          <w:rFonts w:eastAsia="宋体"/>
          <w:noProof/>
          <w:kern w:val="2"/>
          <w:lang w:val="en-US" w:eastAsia="zh-CN"/>
        </w:rPr>
        <w:t>execution</w:t>
      </w:r>
      <w:r w:rsidRPr="004D1A14">
        <w:rPr>
          <w:rFonts w:eastAsia="宋体"/>
          <w:noProof/>
          <w:kern w:val="2"/>
          <w:lang w:val="en-US" w:eastAsia="zh-CN"/>
        </w:rPr>
        <w:t>.</w:t>
      </w:r>
    </w:p>
    <w:p w14:paraId="23DFB1A8" w14:textId="035D84E4" w:rsidR="00EF041C" w:rsidRDefault="00D3066B" w:rsidP="00EF041C">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Similarly, a</w:t>
      </w:r>
      <w:r w:rsidR="00EF041C">
        <w:rPr>
          <w:rFonts w:eastAsia="宋体"/>
          <w:noProof/>
          <w:kern w:val="2"/>
          <w:lang w:val="en-US" w:eastAsia="zh-CN"/>
        </w:rPr>
        <w:t xml:space="preserve"> connection f</w:t>
      </w:r>
      <w:r w:rsidR="00EF041C" w:rsidRPr="00C527DF">
        <w:rPr>
          <w:rFonts w:eastAsia="宋体"/>
          <w:noProof/>
          <w:kern w:val="2"/>
          <w:lang w:val="en-US" w:eastAsia="zh-CN"/>
        </w:rPr>
        <w:t xml:space="preserve">ailure in </w:t>
      </w:r>
      <w:r w:rsidR="00EF041C">
        <w:rPr>
          <w:rFonts w:eastAsia="宋体"/>
          <w:noProof/>
          <w:kern w:val="2"/>
          <w:lang w:val="en-US" w:eastAsia="zh-CN"/>
        </w:rPr>
        <w:t>a SCG</w:t>
      </w:r>
      <w:r w:rsidR="00EF041C" w:rsidRPr="005A5872">
        <w:rPr>
          <w:rFonts w:eastAsia="宋体"/>
          <w:noProof/>
          <w:kern w:val="2"/>
          <w:lang w:val="en-US" w:eastAsia="zh-CN"/>
        </w:rPr>
        <w:t xml:space="preserve"> </w:t>
      </w:r>
      <w:r w:rsidR="00EF041C">
        <w:rPr>
          <w:rFonts w:eastAsia="宋体"/>
          <w:noProof/>
          <w:kern w:val="2"/>
          <w:lang w:val="en-US" w:eastAsia="zh-CN"/>
        </w:rPr>
        <w:t xml:space="preserve">LTM </w:t>
      </w:r>
      <w:r w:rsidR="00EF041C" w:rsidRPr="00C527DF">
        <w:rPr>
          <w:rFonts w:eastAsia="宋体"/>
          <w:noProof/>
          <w:kern w:val="2"/>
          <w:lang w:val="en-US" w:eastAsia="zh-CN"/>
        </w:rPr>
        <w:t xml:space="preserve">procedure would impact system performance, </w:t>
      </w:r>
      <w:r w:rsidR="00EF041C">
        <w:rPr>
          <w:rFonts w:eastAsia="宋体"/>
          <w:noProof/>
          <w:kern w:val="2"/>
          <w:lang w:val="en-US" w:eastAsia="zh-CN"/>
        </w:rPr>
        <w:t xml:space="preserve">the above failure cases shoule be considered for MRO for SCG LTM. </w:t>
      </w:r>
    </w:p>
    <w:p w14:paraId="57AF35E6" w14:textId="0E8FA556" w:rsidR="00EF041C" w:rsidRPr="00E42652" w:rsidRDefault="00D3066B" w:rsidP="00EF041C">
      <w:pPr>
        <w:widowControl w:val="0"/>
        <w:overflowPunct/>
        <w:autoSpaceDE/>
        <w:autoSpaceDN/>
        <w:adjustRightInd/>
        <w:spacing w:afterLines="50" w:after="120"/>
        <w:jc w:val="both"/>
        <w:textAlignment w:val="auto"/>
        <w:rPr>
          <w:rFonts w:eastAsia="宋体"/>
          <w:b/>
          <w:bCs/>
          <w:noProof/>
          <w:kern w:val="2"/>
          <w:lang w:val="de-DE" w:eastAsia="zh-CN"/>
        </w:rPr>
      </w:pPr>
      <w:r>
        <w:rPr>
          <w:rFonts w:eastAsia="宋体"/>
          <w:b/>
          <w:kern w:val="2"/>
          <w:lang w:eastAsia="zh-CN"/>
        </w:rPr>
        <w:t xml:space="preserve">Proposal </w:t>
      </w:r>
      <w:r w:rsidR="00EC1CBF">
        <w:rPr>
          <w:rFonts w:eastAsia="宋体"/>
          <w:b/>
          <w:kern w:val="2"/>
          <w:lang w:eastAsia="zh-CN"/>
        </w:rPr>
        <w:t>4</w:t>
      </w:r>
      <w:r w:rsidRPr="008F5790">
        <w:rPr>
          <w:rFonts w:eastAsia="宋体"/>
          <w:b/>
          <w:kern w:val="2"/>
          <w:lang w:eastAsia="zh-CN"/>
        </w:rPr>
        <w:t xml:space="preserve">: </w:t>
      </w:r>
      <w:r>
        <w:rPr>
          <w:rFonts w:eastAsia="宋体"/>
          <w:b/>
          <w:kern w:val="2"/>
          <w:lang w:eastAsia="zh-CN"/>
        </w:rPr>
        <w:t>To support</w:t>
      </w:r>
      <w:r w:rsidRPr="0083108E">
        <w:rPr>
          <w:b/>
          <w:bCs/>
        </w:rPr>
        <w:t xml:space="preserve"> MRO for </w:t>
      </w:r>
      <w:r w:rsidRPr="00B31EAE">
        <w:rPr>
          <w:rFonts w:eastAsia="宋体"/>
          <w:b/>
          <w:kern w:val="2"/>
          <w:lang w:eastAsia="zh-CN"/>
        </w:rPr>
        <w:t>connection failure in a</w:t>
      </w:r>
      <w:r>
        <w:rPr>
          <w:rFonts w:eastAsia="宋体"/>
          <w:b/>
          <w:kern w:val="2"/>
          <w:lang w:eastAsia="zh-CN"/>
        </w:rPr>
        <w:t xml:space="preserve">n </w:t>
      </w:r>
      <w:r w:rsidR="00344E07">
        <w:rPr>
          <w:rFonts w:eastAsia="宋体"/>
          <w:b/>
          <w:kern w:val="2"/>
          <w:lang w:eastAsia="zh-CN"/>
        </w:rPr>
        <w:t>S</w:t>
      </w:r>
      <w:r>
        <w:rPr>
          <w:rFonts w:eastAsia="宋体"/>
          <w:b/>
          <w:kern w:val="2"/>
          <w:lang w:eastAsia="zh-CN"/>
        </w:rPr>
        <w:t xml:space="preserve">CG </w:t>
      </w:r>
      <w:r w:rsidRPr="00B31EAE">
        <w:rPr>
          <w:rFonts w:eastAsia="宋体"/>
          <w:b/>
          <w:kern w:val="2"/>
          <w:lang w:eastAsia="zh-CN"/>
        </w:rPr>
        <w:t>LTM procedure</w:t>
      </w:r>
      <w:r>
        <w:rPr>
          <w:rFonts w:eastAsia="宋体"/>
          <w:b/>
          <w:kern w:val="2"/>
          <w:lang w:eastAsia="zh-CN"/>
        </w:rPr>
        <w:t xml:space="preserve">, the </w:t>
      </w:r>
      <w:r w:rsidRPr="00E42652">
        <w:rPr>
          <w:rFonts w:eastAsia="宋体"/>
          <w:b/>
          <w:bCs/>
          <w:noProof/>
          <w:kern w:val="2"/>
          <w:lang w:val="de-DE" w:eastAsia="zh-CN"/>
        </w:rPr>
        <w:t>following</w:t>
      </w:r>
      <w:r w:rsidRPr="00B519B7">
        <w:rPr>
          <w:rFonts w:eastAsia="宋体"/>
          <w:b/>
          <w:bCs/>
          <w:noProof/>
          <w:kern w:val="2"/>
          <w:lang w:val="de-DE" w:eastAsia="zh-CN"/>
        </w:rPr>
        <w:t xml:space="preserve"> </w:t>
      </w:r>
      <w:r w:rsidRPr="00E42652">
        <w:rPr>
          <w:rFonts w:eastAsia="宋体"/>
          <w:b/>
          <w:bCs/>
          <w:noProof/>
          <w:kern w:val="2"/>
          <w:lang w:val="de-DE" w:eastAsia="zh-CN"/>
        </w:rPr>
        <w:t>cases should be considered</w:t>
      </w:r>
      <w:r w:rsidR="00EF041C" w:rsidRPr="00E42652">
        <w:rPr>
          <w:rFonts w:eastAsia="宋体"/>
          <w:b/>
          <w:bCs/>
          <w:noProof/>
          <w:kern w:val="2"/>
          <w:lang w:val="de-DE" w:eastAsia="zh-CN"/>
        </w:rPr>
        <w:t>:</w:t>
      </w:r>
    </w:p>
    <w:p w14:paraId="77B39769" w14:textId="77777777" w:rsidR="00EF041C" w:rsidRPr="004C46E7" w:rsidRDefault="00EF041C" w:rsidP="00EF041C">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4C46E7">
        <w:rPr>
          <w:rFonts w:eastAsia="宋体"/>
          <w:b/>
          <w:bCs/>
          <w:noProof/>
          <w:kern w:val="2"/>
          <w:lang w:val="en-US" w:eastAsia="zh-CN"/>
        </w:rPr>
        <w:t xml:space="preserve">an SCG failure occurs before SCG LTM cell switch is executed; </w:t>
      </w:r>
    </w:p>
    <w:p w14:paraId="3FC495B3" w14:textId="77777777" w:rsidR="00EF041C" w:rsidRPr="004C46E7" w:rsidRDefault="00EF041C" w:rsidP="00EF041C">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4C46E7">
        <w:rPr>
          <w:rFonts w:eastAsia="宋体"/>
          <w:b/>
          <w:bCs/>
          <w:noProof/>
          <w:kern w:val="2"/>
          <w:lang w:val="en-US" w:eastAsia="zh-CN"/>
        </w:rPr>
        <w:t>an SCG failure occurs during SCG LTM cell switch execution;</w:t>
      </w:r>
    </w:p>
    <w:p w14:paraId="73AFC5EC" w14:textId="77777777" w:rsidR="00EF041C" w:rsidRPr="004C46E7" w:rsidRDefault="00EF041C" w:rsidP="00EF041C">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4C46E7">
        <w:rPr>
          <w:rFonts w:eastAsia="宋体"/>
          <w:b/>
          <w:bCs/>
          <w:noProof/>
          <w:kern w:val="2"/>
          <w:lang w:val="en-US" w:eastAsia="zh-CN"/>
        </w:rPr>
        <w:t>an</w:t>
      </w:r>
      <w:r w:rsidRPr="004C46E7">
        <w:rPr>
          <w:b/>
          <w:bCs/>
        </w:rPr>
        <w:t xml:space="preserve"> </w:t>
      </w:r>
      <w:r w:rsidRPr="004C46E7">
        <w:rPr>
          <w:rFonts w:eastAsia="宋体"/>
          <w:b/>
          <w:bCs/>
          <w:noProof/>
          <w:kern w:val="2"/>
          <w:lang w:val="en-US" w:eastAsia="zh-CN"/>
        </w:rPr>
        <w:t>SCG failure occurs shortly after a successful SCG LTM cell switch</w:t>
      </w:r>
      <w:r w:rsidRPr="004C46E7">
        <w:rPr>
          <w:b/>
          <w:bCs/>
        </w:rPr>
        <w:t xml:space="preserve"> </w:t>
      </w:r>
      <w:r w:rsidRPr="004C46E7">
        <w:rPr>
          <w:rFonts w:eastAsia="宋体"/>
          <w:b/>
          <w:bCs/>
          <w:noProof/>
          <w:kern w:val="2"/>
          <w:lang w:val="en-US" w:eastAsia="zh-CN"/>
        </w:rPr>
        <w:t>execution.</w:t>
      </w:r>
    </w:p>
    <w:p w14:paraId="3BB1997A" w14:textId="1A524200" w:rsidR="00346068" w:rsidRDefault="00A44CA1" w:rsidP="00D93F79">
      <w:pPr>
        <w:widowControl w:val="0"/>
        <w:overflowPunct/>
        <w:autoSpaceDE/>
        <w:autoSpaceDN/>
        <w:adjustRightInd/>
        <w:spacing w:afterLines="50" w:after="120"/>
        <w:jc w:val="both"/>
        <w:textAlignment w:val="auto"/>
        <w:rPr>
          <w:rFonts w:eastAsia="宋体"/>
          <w:lang w:eastAsia="zh-CN"/>
        </w:rPr>
      </w:pPr>
      <w:r>
        <w:rPr>
          <w:rFonts w:eastAsia="宋体"/>
          <w:lang w:eastAsia="zh-CN"/>
        </w:rPr>
        <w:t xml:space="preserve">On the other hand, a </w:t>
      </w:r>
      <w:r w:rsidRPr="00E50627">
        <w:rPr>
          <w:rFonts w:eastAsia="宋体"/>
          <w:lang w:val="en-US" w:eastAsia="zh-CN"/>
        </w:rPr>
        <w:t xml:space="preserve">sub-optimal successful </w:t>
      </w:r>
      <w:r w:rsidR="002501A4">
        <w:rPr>
          <w:rFonts w:eastAsia="宋体"/>
          <w:lang w:val="en-US" w:eastAsia="zh-CN"/>
        </w:rPr>
        <w:t xml:space="preserve">MCG LTM cell switch may happen in </w:t>
      </w:r>
      <w:r w:rsidR="004E2B19">
        <w:rPr>
          <w:rFonts w:eastAsia="宋体"/>
          <w:lang w:eastAsia="zh-CN"/>
        </w:rPr>
        <w:t>an MCG LTM procedure, or</w:t>
      </w:r>
      <w:r w:rsidR="005D1486">
        <w:rPr>
          <w:rFonts w:eastAsia="宋体"/>
          <w:lang w:eastAsia="zh-CN"/>
        </w:rPr>
        <w:t xml:space="preserve"> </w:t>
      </w:r>
      <w:r w:rsidR="004E2B19">
        <w:rPr>
          <w:rFonts w:eastAsia="宋体"/>
          <w:lang w:eastAsia="zh-CN"/>
        </w:rPr>
        <w:t xml:space="preserve">a </w:t>
      </w:r>
      <w:r w:rsidR="004E2B19" w:rsidRPr="00E50627">
        <w:rPr>
          <w:rFonts w:eastAsia="宋体"/>
          <w:lang w:val="en-US" w:eastAsia="zh-CN"/>
        </w:rPr>
        <w:t>sub-optimal successful</w:t>
      </w:r>
      <w:r w:rsidR="004E2B19">
        <w:rPr>
          <w:rFonts w:eastAsia="宋体"/>
          <w:lang w:val="en-US" w:eastAsia="zh-CN"/>
        </w:rPr>
        <w:t xml:space="preserve"> SCG LTM</w:t>
      </w:r>
      <w:r w:rsidR="004E2B19" w:rsidRPr="006D5898">
        <w:rPr>
          <w:rFonts w:eastAsia="宋体"/>
          <w:lang w:eastAsia="zh-CN"/>
        </w:rPr>
        <w:t xml:space="preserve"> </w:t>
      </w:r>
      <w:r w:rsidR="00011F56" w:rsidRPr="00011F56">
        <w:rPr>
          <w:rFonts w:eastAsia="宋体"/>
          <w:lang w:eastAsia="zh-CN"/>
        </w:rPr>
        <w:t xml:space="preserve">cell switch may </w:t>
      </w:r>
      <w:r w:rsidR="004E2B19">
        <w:rPr>
          <w:rFonts w:eastAsia="宋体"/>
          <w:lang w:eastAsia="zh-CN"/>
        </w:rPr>
        <w:t>happen</w:t>
      </w:r>
      <w:r w:rsidR="004E2B19" w:rsidRPr="005474BC">
        <w:t xml:space="preserve"> </w:t>
      </w:r>
      <w:r w:rsidR="004E2B19">
        <w:rPr>
          <w:rFonts w:eastAsia="宋体"/>
          <w:lang w:eastAsia="zh-CN"/>
        </w:rPr>
        <w:t>i</w:t>
      </w:r>
      <w:r w:rsidR="004E2B19" w:rsidRPr="005474BC">
        <w:rPr>
          <w:rFonts w:eastAsia="宋体"/>
          <w:lang w:eastAsia="zh-CN"/>
        </w:rPr>
        <w:t>n</w:t>
      </w:r>
      <w:r w:rsidR="004E2B19">
        <w:rPr>
          <w:rFonts w:eastAsia="宋体"/>
          <w:lang w:eastAsia="zh-CN"/>
        </w:rPr>
        <w:t xml:space="preserve"> an SCG LTM procedure</w:t>
      </w:r>
      <w:r w:rsidR="00346068">
        <w:rPr>
          <w:rFonts w:eastAsia="宋体"/>
          <w:lang w:eastAsia="zh-CN"/>
        </w:rPr>
        <w:t xml:space="preserve">. As legacy, </w:t>
      </w:r>
      <w:r w:rsidR="000D2A4A" w:rsidRPr="00E50627">
        <w:rPr>
          <w:rFonts w:eastAsia="宋体"/>
          <w:lang w:val="en-US" w:eastAsia="zh-CN"/>
        </w:rPr>
        <w:t>sub-optimal succ</w:t>
      </w:r>
      <w:r w:rsidR="00924BB7">
        <w:rPr>
          <w:rFonts w:eastAsia="宋体"/>
          <w:lang w:val="en-US" w:eastAsia="zh-CN"/>
        </w:rPr>
        <w:t>essful case</w:t>
      </w:r>
      <w:r w:rsidR="00445658">
        <w:rPr>
          <w:rFonts w:eastAsia="宋体"/>
          <w:lang w:val="en-US" w:eastAsia="zh-CN"/>
        </w:rPr>
        <w:t>s</w:t>
      </w:r>
      <w:r w:rsidR="00924BB7">
        <w:rPr>
          <w:rFonts w:eastAsia="宋体"/>
          <w:lang w:val="en-US" w:eastAsia="zh-CN"/>
        </w:rPr>
        <w:t xml:space="preserve"> </w:t>
      </w:r>
      <w:r w:rsidR="00346068">
        <w:rPr>
          <w:rFonts w:eastAsia="宋体"/>
          <w:lang w:eastAsia="zh-CN"/>
        </w:rPr>
        <w:t xml:space="preserve">should </w:t>
      </w:r>
      <w:r w:rsidR="00503AA8">
        <w:rPr>
          <w:rFonts w:eastAsia="宋体"/>
          <w:lang w:eastAsia="zh-CN"/>
        </w:rPr>
        <w:t xml:space="preserve">also </w:t>
      </w:r>
      <w:r w:rsidR="00346068">
        <w:rPr>
          <w:rFonts w:eastAsia="宋体"/>
          <w:lang w:eastAsia="zh-CN"/>
        </w:rPr>
        <w:t>be considered for MRO for</w:t>
      </w:r>
      <w:r w:rsidR="00924BB7">
        <w:rPr>
          <w:rFonts w:eastAsia="宋体"/>
          <w:lang w:eastAsia="zh-CN"/>
        </w:rPr>
        <w:t xml:space="preserve"> LTM, </w:t>
      </w:r>
      <w:proofErr w:type="gramStart"/>
      <w:r w:rsidR="00924BB7">
        <w:rPr>
          <w:rFonts w:eastAsia="宋体"/>
          <w:lang w:eastAsia="zh-CN"/>
        </w:rPr>
        <w:t>i.e.</w:t>
      </w:r>
      <w:proofErr w:type="gramEnd"/>
      <w:r w:rsidR="00924BB7">
        <w:rPr>
          <w:rFonts w:eastAsia="宋体"/>
          <w:lang w:eastAsia="zh-CN"/>
        </w:rPr>
        <w:t xml:space="preserve"> </w:t>
      </w:r>
      <w:r w:rsidR="00445658">
        <w:rPr>
          <w:rFonts w:eastAsia="宋体"/>
          <w:lang w:eastAsia="zh-CN"/>
        </w:rPr>
        <w:t xml:space="preserve">support </w:t>
      </w:r>
      <w:r w:rsidR="003262E4" w:rsidRPr="003262E4">
        <w:rPr>
          <w:rFonts w:eastAsia="宋体"/>
          <w:lang w:eastAsia="zh-CN"/>
        </w:rPr>
        <w:t xml:space="preserve">MRO for </w:t>
      </w:r>
      <w:r w:rsidR="003262E4" w:rsidRPr="00E50627">
        <w:rPr>
          <w:rFonts w:eastAsia="宋体"/>
          <w:lang w:val="en-US" w:eastAsia="zh-CN"/>
        </w:rPr>
        <w:t>sub-optimal successful</w:t>
      </w:r>
      <w:r w:rsidR="003262E4" w:rsidRPr="003262E4">
        <w:rPr>
          <w:rFonts w:eastAsia="宋体"/>
          <w:lang w:eastAsia="zh-CN"/>
        </w:rPr>
        <w:t xml:space="preserve"> </w:t>
      </w:r>
      <w:r w:rsidR="003262E4">
        <w:rPr>
          <w:rFonts w:eastAsia="宋体"/>
          <w:lang w:val="en-US" w:eastAsia="zh-CN"/>
        </w:rPr>
        <w:t>MCG LTM cell switch</w:t>
      </w:r>
      <w:r w:rsidR="003262E4" w:rsidRPr="003262E4">
        <w:rPr>
          <w:rFonts w:eastAsia="宋体"/>
          <w:lang w:eastAsia="zh-CN"/>
        </w:rPr>
        <w:t xml:space="preserve"> in an </w:t>
      </w:r>
      <w:r w:rsidR="003262E4">
        <w:rPr>
          <w:rFonts w:eastAsia="宋体"/>
          <w:lang w:eastAsia="zh-CN"/>
        </w:rPr>
        <w:t>M</w:t>
      </w:r>
      <w:r w:rsidR="003262E4" w:rsidRPr="003262E4">
        <w:rPr>
          <w:rFonts w:eastAsia="宋体"/>
          <w:lang w:eastAsia="zh-CN"/>
        </w:rPr>
        <w:t>CG LTM procedure</w:t>
      </w:r>
      <w:r w:rsidR="003262E4">
        <w:rPr>
          <w:rFonts w:eastAsia="宋体"/>
          <w:lang w:eastAsia="zh-CN"/>
        </w:rPr>
        <w:t xml:space="preserve">, and, support </w:t>
      </w:r>
      <w:r w:rsidR="003262E4" w:rsidRPr="003262E4">
        <w:rPr>
          <w:rFonts w:eastAsia="宋体"/>
          <w:lang w:eastAsia="zh-CN"/>
        </w:rPr>
        <w:t xml:space="preserve">MRO for </w:t>
      </w:r>
      <w:r w:rsidR="003262E4" w:rsidRPr="00E50627">
        <w:rPr>
          <w:rFonts w:eastAsia="宋体"/>
          <w:lang w:val="en-US" w:eastAsia="zh-CN"/>
        </w:rPr>
        <w:t>sub-optimal successful</w:t>
      </w:r>
      <w:r w:rsidR="003262E4" w:rsidRPr="003262E4">
        <w:rPr>
          <w:rFonts w:eastAsia="宋体"/>
          <w:lang w:eastAsia="zh-CN"/>
        </w:rPr>
        <w:t xml:space="preserve"> </w:t>
      </w:r>
      <w:r w:rsidR="003262E4">
        <w:rPr>
          <w:rFonts w:eastAsia="宋体"/>
          <w:lang w:val="en-US" w:eastAsia="zh-CN"/>
        </w:rPr>
        <w:t>SCG LTM cell switch</w:t>
      </w:r>
      <w:r w:rsidR="003262E4" w:rsidRPr="003262E4">
        <w:rPr>
          <w:rFonts w:eastAsia="宋体"/>
          <w:lang w:eastAsia="zh-CN"/>
        </w:rPr>
        <w:t xml:space="preserve"> in an </w:t>
      </w:r>
      <w:r w:rsidR="003262E4">
        <w:rPr>
          <w:rFonts w:eastAsia="宋体"/>
          <w:lang w:eastAsia="zh-CN"/>
        </w:rPr>
        <w:t>S</w:t>
      </w:r>
      <w:r w:rsidR="003262E4" w:rsidRPr="003262E4">
        <w:rPr>
          <w:rFonts w:eastAsia="宋体"/>
          <w:lang w:eastAsia="zh-CN"/>
        </w:rPr>
        <w:t>CG LTM procedure</w:t>
      </w:r>
      <w:r w:rsidR="003262E4">
        <w:rPr>
          <w:rFonts w:eastAsia="宋体"/>
          <w:lang w:eastAsia="zh-CN"/>
        </w:rPr>
        <w:t>.</w:t>
      </w:r>
    </w:p>
    <w:p w14:paraId="5A95CA15" w14:textId="70A626E2" w:rsidR="00BC404F" w:rsidRDefault="00D46105" w:rsidP="00D93F79">
      <w:pPr>
        <w:widowControl w:val="0"/>
        <w:overflowPunct/>
        <w:autoSpaceDE/>
        <w:autoSpaceDN/>
        <w:adjustRightInd/>
        <w:spacing w:afterLines="50" w:after="120"/>
        <w:jc w:val="both"/>
        <w:textAlignment w:val="auto"/>
        <w:rPr>
          <w:rFonts w:eastAsia="宋体"/>
          <w:b/>
          <w:kern w:val="2"/>
          <w:lang w:eastAsia="zh-CN"/>
        </w:rPr>
      </w:pPr>
      <w:r>
        <w:rPr>
          <w:rFonts w:eastAsia="宋体"/>
          <w:b/>
          <w:kern w:val="2"/>
          <w:lang w:eastAsia="zh-CN"/>
        </w:rPr>
        <w:t xml:space="preserve">Proposal </w:t>
      </w:r>
      <w:r w:rsidR="00BC404F">
        <w:rPr>
          <w:rFonts w:eastAsia="宋体"/>
          <w:b/>
          <w:kern w:val="2"/>
          <w:lang w:eastAsia="zh-CN"/>
        </w:rPr>
        <w:t>5</w:t>
      </w:r>
      <w:r w:rsidRPr="008F5790">
        <w:rPr>
          <w:rFonts w:eastAsia="宋体"/>
          <w:b/>
          <w:kern w:val="2"/>
          <w:lang w:eastAsia="zh-CN"/>
        </w:rPr>
        <w:t xml:space="preserve">: </w:t>
      </w:r>
      <w:r w:rsidR="00BC404F">
        <w:rPr>
          <w:rFonts w:eastAsia="宋体"/>
          <w:b/>
          <w:kern w:val="2"/>
          <w:lang w:eastAsia="zh-CN"/>
        </w:rPr>
        <w:t>S</w:t>
      </w:r>
      <w:r w:rsidR="00BC404F" w:rsidRPr="00BC404F">
        <w:rPr>
          <w:rFonts w:eastAsia="宋体"/>
          <w:b/>
          <w:kern w:val="2"/>
          <w:lang w:eastAsia="zh-CN"/>
        </w:rPr>
        <w:t>upport MRO for sub-optimal successful MCG LTM cell switch in an MCG LTM procedure</w:t>
      </w:r>
      <w:r w:rsidR="00BC404F">
        <w:rPr>
          <w:rFonts w:eastAsia="宋体"/>
          <w:b/>
          <w:kern w:val="2"/>
          <w:lang w:eastAsia="zh-CN"/>
        </w:rPr>
        <w:t>.</w:t>
      </w:r>
    </w:p>
    <w:p w14:paraId="05D1EE7B" w14:textId="6859C8C9" w:rsidR="006D5898" w:rsidRPr="00067EC4" w:rsidRDefault="00BC404F" w:rsidP="00D93F79">
      <w:pPr>
        <w:widowControl w:val="0"/>
        <w:overflowPunct/>
        <w:autoSpaceDE/>
        <w:autoSpaceDN/>
        <w:adjustRightInd/>
        <w:spacing w:afterLines="50" w:after="120"/>
        <w:jc w:val="both"/>
        <w:textAlignment w:val="auto"/>
        <w:rPr>
          <w:rFonts w:eastAsia="宋体"/>
          <w:b/>
          <w:kern w:val="2"/>
          <w:lang w:eastAsia="zh-CN"/>
        </w:rPr>
      </w:pPr>
      <w:r>
        <w:rPr>
          <w:rFonts w:eastAsia="宋体"/>
          <w:b/>
          <w:kern w:val="2"/>
          <w:lang w:eastAsia="zh-CN"/>
        </w:rPr>
        <w:t>Proposal 6</w:t>
      </w:r>
      <w:r w:rsidRPr="008F5790">
        <w:rPr>
          <w:rFonts w:eastAsia="宋体"/>
          <w:b/>
          <w:kern w:val="2"/>
          <w:lang w:eastAsia="zh-CN"/>
        </w:rPr>
        <w:t xml:space="preserve">: </w:t>
      </w:r>
      <w:r>
        <w:rPr>
          <w:rFonts w:eastAsia="宋体"/>
          <w:b/>
          <w:kern w:val="2"/>
          <w:lang w:eastAsia="zh-CN"/>
        </w:rPr>
        <w:t>S</w:t>
      </w:r>
      <w:r w:rsidRPr="00BC404F">
        <w:rPr>
          <w:rFonts w:eastAsia="宋体"/>
          <w:b/>
          <w:kern w:val="2"/>
          <w:lang w:eastAsia="zh-CN"/>
        </w:rPr>
        <w:t xml:space="preserve">upport MRO for sub-optimal successful </w:t>
      </w:r>
      <w:r>
        <w:rPr>
          <w:rFonts w:eastAsia="宋体"/>
          <w:b/>
          <w:kern w:val="2"/>
          <w:lang w:eastAsia="zh-CN"/>
        </w:rPr>
        <w:t>S</w:t>
      </w:r>
      <w:r w:rsidRPr="00BC404F">
        <w:rPr>
          <w:rFonts w:eastAsia="宋体"/>
          <w:b/>
          <w:kern w:val="2"/>
          <w:lang w:eastAsia="zh-CN"/>
        </w:rPr>
        <w:t xml:space="preserve">CG LTM cell switch in an </w:t>
      </w:r>
      <w:r>
        <w:rPr>
          <w:rFonts w:eastAsia="宋体"/>
          <w:b/>
          <w:kern w:val="2"/>
          <w:lang w:eastAsia="zh-CN"/>
        </w:rPr>
        <w:t>S</w:t>
      </w:r>
      <w:r w:rsidRPr="00BC404F">
        <w:rPr>
          <w:rFonts w:eastAsia="宋体"/>
          <w:b/>
          <w:kern w:val="2"/>
          <w:lang w:eastAsia="zh-CN"/>
        </w:rPr>
        <w:t>CG LTM procedure</w:t>
      </w:r>
      <w:r w:rsidR="00D6204D">
        <w:rPr>
          <w:rFonts w:eastAsia="宋体"/>
          <w:b/>
          <w:kern w:val="2"/>
          <w:lang w:eastAsia="zh-CN"/>
        </w:rPr>
        <w:t>.</w:t>
      </w:r>
    </w:p>
    <w:p w14:paraId="57510F1D" w14:textId="1D438D98" w:rsidR="00C23D66" w:rsidRPr="00024583" w:rsidRDefault="00C23D66" w:rsidP="00C23D66">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bookmarkStart w:id="5" w:name="_Hlk114233032"/>
      <w:r w:rsidRPr="00024583">
        <w:rPr>
          <w:rFonts w:ascii="Arial" w:eastAsia="MS Mincho" w:hAnsi="Arial" w:cs="Arial"/>
          <w:b/>
          <w:iCs/>
          <w:sz w:val="24"/>
          <w:szCs w:val="24"/>
          <w:lang w:val="en-US" w:eastAsia="ja-JP"/>
        </w:rPr>
        <w:t>2.</w:t>
      </w:r>
      <w:r>
        <w:rPr>
          <w:rFonts w:ascii="Arial" w:eastAsia="MS Mincho" w:hAnsi="Arial" w:cs="Arial"/>
          <w:b/>
          <w:iCs/>
          <w:sz w:val="24"/>
          <w:szCs w:val="24"/>
          <w:lang w:val="en-US" w:eastAsia="ja-JP"/>
        </w:rPr>
        <w:t>1</w:t>
      </w:r>
      <w:r w:rsidRPr="00024583">
        <w:rPr>
          <w:rFonts w:ascii="Arial" w:eastAsia="MS Mincho" w:hAnsi="Arial" w:cs="Arial"/>
          <w:b/>
          <w:iCs/>
          <w:sz w:val="24"/>
          <w:szCs w:val="24"/>
          <w:lang w:val="en-US" w:eastAsia="ja-JP"/>
        </w:rPr>
        <w:t xml:space="preserve">.1 </w:t>
      </w:r>
      <w:r>
        <w:rPr>
          <w:rFonts w:ascii="Arial" w:eastAsia="MS Mincho" w:hAnsi="Arial" w:cs="Arial"/>
          <w:b/>
          <w:iCs/>
          <w:sz w:val="24"/>
          <w:szCs w:val="24"/>
          <w:lang w:val="en-US" w:eastAsia="ja-JP"/>
        </w:rPr>
        <w:t xml:space="preserve">MRO for </w:t>
      </w:r>
      <w:r>
        <w:rPr>
          <w:rFonts w:ascii="Arial" w:hAnsi="Arial"/>
          <w:b/>
          <w:bCs/>
          <w:sz w:val="28"/>
          <w:lang w:val="en-US" w:eastAsia="en-US"/>
        </w:rPr>
        <w:t>connection failure in a LTM</w:t>
      </w:r>
      <w:r w:rsidRPr="00880C00">
        <w:rPr>
          <w:rFonts w:ascii="Arial" w:hAnsi="Arial"/>
          <w:b/>
          <w:bCs/>
          <w:sz w:val="28"/>
          <w:lang w:val="en-US" w:eastAsia="en-US"/>
        </w:rPr>
        <w:t xml:space="preserve"> procedure</w:t>
      </w:r>
    </w:p>
    <w:bookmarkEnd w:id="5"/>
    <w:p w14:paraId="6B1DCBD5" w14:textId="4CFC2B48" w:rsidR="00A841C8" w:rsidRPr="00956AE3" w:rsidRDefault="00A841C8" w:rsidP="00A841C8">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1"/>
          <w:szCs w:val="21"/>
          <w:lang w:val="en-US" w:eastAsia="ja-JP"/>
        </w:rPr>
      </w:pPr>
      <w:r w:rsidRPr="00956AE3">
        <w:rPr>
          <w:rFonts w:ascii="Arial" w:eastAsia="MS Mincho" w:hAnsi="Arial" w:cs="Arial"/>
          <w:b/>
          <w:iCs/>
          <w:sz w:val="21"/>
          <w:szCs w:val="21"/>
          <w:lang w:val="en-US" w:eastAsia="ja-JP"/>
        </w:rPr>
        <w:t xml:space="preserve">2.1.1.1 MRO for </w:t>
      </w:r>
      <w:r w:rsidRPr="00956AE3">
        <w:rPr>
          <w:rFonts w:ascii="Arial" w:hAnsi="Arial"/>
          <w:b/>
          <w:bCs/>
          <w:sz w:val="21"/>
          <w:szCs w:val="21"/>
          <w:lang w:val="en-US" w:eastAsia="en-US"/>
        </w:rPr>
        <w:t>connection failure in an MCG LTM procedure</w:t>
      </w:r>
    </w:p>
    <w:p w14:paraId="3C2F80F8" w14:textId="6E4106A4" w:rsidR="00BE7352" w:rsidRDefault="000037B1" w:rsidP="00BE7352">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 xml:space="preserve">Similar as </w:t>
      </w:r>
      <w:r w:rsidR="00730F16" w:rsidRPr="00174E03">
        <w:rPr>
          <w:rFonts w:eastAsia="宋体"/>
          <w:noProof/>
          <w:kern w:val="2"/>
          <w:lang w:val="de-DE" w:eastAsia="zh-CN"/>
        </w:rPr>
        <w:t xml:space="preserve">Too Late </w:t>
      </w:r>
      <w:r w:rsidR="00730F16">
        <w:rPr>
          <w:rFonts w:eastAsia="宋体"/>
          <w:noProof/>
          <w:kern w:val="2"/>
          <w:lang w:val="de-DE" w:eastAsia="zh-CN"/>
        </w:rPr>
        <w:t xml:space="preserve">Handover, </w:t>
      </w:r>
      <w:r w:rsidR="00730F16" w:rsidRPr="00174E03">
        <w:rPr>
          <w:rFonts w:eastAsia="宋体"/>
          <w:noProof/>
          <w:kern w:val="2"/>
          <w:lang w:val="de-DE" w:eastAsia="zh-CN"/>
        </w:rPr>
        <w:t xml:space="preserve">Too Early </w:t>
      </w:r>
      <w:r w:rsidR="00730F16" w:rsidRPr="00730F16">
        <w:rPr>
          <w:rFonts w:eastAsia="宋体"/>
          <w:noProof/>
          <w:kern w:val="2"/>
          <w:lang w:val="de-DE" w:eastAsia="zh-CN"/>
        </w:rPr>
        <w:t>Handover</w:t>
      </w:r>
      <w:r w:rsidR="00730F16">
        <w:rPr>
          <w:rFonts w:eastAsia="宋体"/>
          <w:noProof/>
          <w:kern w:val="2"/>
          <w:lang w:val="de-DE" w:eastAsia="zh-CN"/>
        </w:rPr>
        <w:t>, and Handover</w:t>
      </w:r>
      <w:r w:rsidR="00730F16" w:rsidRPr="00F65737">
        <w:rPr>
          <w:rFonts w:eastAsia="宋体"/>
          <w:noProof/>
          <w:kern w:val="2"/>
          <w:lang w:val="de-DE" w:eastAsia="zh-CN"/>
        </w:rPr>
        <w:t xml:space="preserve"> to </w:t>
      </w:r>
      <w:r w:rsidR="00730F16">
        <w:rPr>
          <w:rFonts w:eastAsia="宋体"/>
          <w:noProof/>
          <w:kern w:val="2"/>
          <w:lang w:val="de-DE" w:eastAsia="zh-CN"/>
        </w:rPr>
        <w:t>W</w:t>
      </w:r>
      <w:r w:rsidR="00730F16" w:rsidRPr="00F65737">
        <w:rPr>
          <w:rFonts w:eastAsia="宋体"/>
          <w:noProof/>
          <w:kern w:val="2"/>
          <w:lang w:val="de-DE" w:eastAsia="zh-CN"/>
        </w:rPr>
        <w:t>rong Cell</w:t>
      </w:r>
      <w:r w:rsidR="00730F16">
        <w:rPr>
          <w:rFonts w:eastAsia="宋体"/>
          <w:noProof/>
          <w:kern w:val="2"/>
          <w:lang w:val="de-DE" w:eastAsia="zh-CN"/>
        </w:rPr>
        <w:t xml:space="preserve"> </w:t>
      </w:r>
      <w:r>
        <w:rPr>
          <w:rFonts w:eastAsia="宋体"/>
          <w:noProof/>
          <w:kern w:val="2"/>
          <w:lang w:val="de-DE" w:eastAsia="zh-CN"/>
        </w:rPr>
        <w:t>defined in</w:t>
      </w:r>
      <w:r w:rsidR="00BE7352">
        <w:rPr>
          <w:rFonts w:eastAsia="宋体"/>
          <w:noProof/>
          <w:kern w:val="2"/>
          <w:lang w:val="de-DE" w:eastAsia="zh-CN"/>
        </w:rPr>
        <w:t xml:space="preserve"> TS3</w:t>
      </w:r>
      <w:r w:rsidR="000B455D">
        <w:rPr>
          <w:rFonts w:eastAsia="宋体"/>
          <w:noProof/>
          <w:kern w:val="2"/>
          <w:lang w:val="de-DE" w:eastAsia="zh-CN"/>
        </w:rPr>
        <w:t>8.300</w:t>
      </w:r>
      <w:r w:rsidR="00BE7352">
        <w:rPr>
          <w:rFonts w:eastAsia="宋体"/>
          <w:noProof/>
          <w:kern w:val="2"/>
          <w:lang w:val="de-DE" w:eastAsia="zh-CN"/>
        </w:rPr>
        <w:t xml:space="preserve"> [2]</w:t>
      </w:r>
      <w:r w:rsidR="001B57C9">
        <w:rPr>
          <w:rFonts w:eastAsia="宋体"/>
          <w:noProof/>
          <w:kern w:val="2"/>
          <w:lang w:val="de-DE" w:eastAsia="zh-CN"/>
        </w:rPr>
        <w:t xml:space="preserve">, we should </w:t>
      </w:r>
      <w:r w:rsidR="00F1602D">
        <w:rPr>
          <w:rFonts w:eastAsia="宋体"/>
          <w:noProof/>
          <w:kern w:val="2"/>
          <w:lang w:val="de-DE" w:eastAsia="zh-CN"/>
        </w:rPr>
        <w:t xml:space="preserve">consider </w:t>
      </w:r>
      <w:r w:rsidR="00D923D8" w:rsidRPr="00D923D8">
        <w:rPr>
          <w:rFonts w:eastAsia="宋体"/>
          <w:noProof/>
          <w:kern w:val="2"/>
          <w:lang w:val="de-DE" w:eastAsia="zh-CN"/>
        </w:rPr>
        <w:t>Too Late MCG LTM, Too Early MCG LTM, and MCG LTM to wrong cell</w:t>
      </w:r>
      <w:r w:rsidR="00BE739F">
        <w:rPr>
          <w:rFonts w:eastAsia="宋体"/>
          <w:noProof/>
          <w:kern w:val="2"/>
          <w:lang w:val="de-DE" w:eastAsia="zh-CN"/>
        </w:rPr>
        <w:t xml:space="preserve"> as below: </w:t>
      </w:r>
    </w:p>
    <w:p w14:paraId="23C2DF4F" w14:textId="5D431599" w:rsidR="00BE739F" w:rsidRPr="004D1A14" w:rsidRDefault="00BE739F" w:rsidP="00BE739F">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BE739F">
        <w:rPr>
          <w:rFonts w:eastAsia="宋体"/>
          <w:noProof/>
          <w:kern w:val="2"/>
          <w:lang w:val="en-US" w:eastAsia="zh-CN"/>
        </w:rPr>
        <w:t>Too Late MCG LTM: UE receives configuration for a LTM procedure, while an RLF occurs after the UE has stayed for a long period of time in the serving cell; the UE attempts to re-establish the radio link connection in a different cell</w:t>
      </w:r>
      <w:r>
        <w:rPr>
          <w:rFonts w:eastAsia="宋体"/>
          <w:noProof/>
          <w:kern w:val="2"/>
          <w:lang w:val="en-US" w:eastAsia="zh-CN"/>
        </w:rPr>
        <w:t>.</w:t>
      </w:r>
    </w:p>
    <w:p w14:paraId="05FD9DAA" w14:textId="2D901CB2" w:rsidR="00BE739F" w:rsidRPr="004D1A14" w:rsidRDefault="00BE739F" w:rsidP="00BE739F">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BE739F">
        <w:rPr>
          <w:rFonts w:eastAsia="宋体"/>
          <w:noProof/>
          <w:kern w:val="2"/>
          <w:lang w:val="en-US" w:eastAsia="zh-CN"/>
        </w:rPr>
        <w:t xml:space="preserve">Too Early MCG LTM: a radio link failure occurs shortly after a successful LTM cell switch from a source cell to a target cell, or a failure occurs during the LTM </w:t>
      </w:r>
      <w:r w:rsidR="00F81453" w:rsidRPr="00F81453">
        <w:rPr>
          <w:rFonts w:eastAsia="宋体"/>
          <w:noProof/>
          <w:kern w:val="2"/>
          <w:lang w:val="en-US" w:eastAsia="zh-CN"/>
        </w:rPr>
        <w:t xml:space="preserve">cell switch </w:t>
      </w:r>
      <w:r w:rsidRPr="00BE739F">
        <w:rPr>
          <w:rFonts w:eastAsia="宋体"/>
          <w:noProof/>
          <w:kern w:val="2"/>
          <w:lang w:val="en-US" w:eastAsia="zh-CN"/>
        </w:rPr>
        <w:t>execution; the UE attempts to re-establish the radio link connection in the source cell</w:t>
      </w:r>
      <w:r>
        <w:rPr>
          <w:rFonts w:eastAsia="宋体"/>
          <w:noProof/>
          <w:kern w:val="2"/>
          <w:lang w:val="en-US" w:eastAsia="zh-CN"/>
        </w:rPr>
        <w:t>.</w:t>
      </w:r>
    </w:p>
    <w:p w14:paraId="6D962C91" w14:textId="6A12F7C9" w:rsidR="00BE739F" w:rsidRPr="004D1A14" w:rsidRDefault="00C5446A" w:rsidP="00BE739F">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C5446A">
        <w:rPr>
          <w:rFonts w:eastAsia="宋体"/>
          <w:noProof/>
          <w:kern w:val="2"/>
          <w:lang w:val="en-US" w:eastAsia="zh-CN"/>
        </w:rPr>
        <w:t xml:space="preserve">MCG LTM to wrong cell: a radio link failure occurs shortly after a successful LTM cell switch from a source cell to a target cell, or a failure occurs during the LTM </w:t>
      </w:r>
      <w:r w:rsidR="00010A3D" w:rsidRPr="00010A3D">
        <w:rPr>
          <w:rFonts w:eastAsia="宋体"/>
          <w:noProof/>
          <w:kern w:val="2"/>
          <w:lang w:val="en-US" w:eastAsia="zh-CN"/>
        </w:rPr>
        <w:t xml:space="preserve">cell switch </w:t>
      </w:r>
      <w:r w:rsidRPr="00C5446A">
        <w:rPr>
          <w:rFonts w:eastAsia="宋体"/>
          <w:noProof/>
          <w:kern w:val="2"/>
          <w:lang w:val="en-US" w:eastAsia="zh-CN"/>
        </w:rPr>
        <w:t>execution; the UE attempts to re-establish the radio link connection in a cell other than the source cell and the target cell</w:t>
      </w:r>
      <w:r w:rsidR="00BE739F" w:rsidRPr="004D1A14">
        <w:rPr>
          <w:rFonts w:eastAsia="宋体"/>
          <w:noProof/>
          <w:kern w:val="2"/>
          <w:lang w:val="en-US" w:eastAsia="zh-CN"/>
        </w:rPr>
        <w:t>.</w:t>
      </w:r>
    </w:p>
    <w:p w14:paraId="010AFE61" w14:textId="09C6CA9A" w:rsidR="00BE739F" w:rsidRPr="00EA356E" w:rsidRDefault="00EA356E" w:rsidP="00BE7352">
      <w:pPr>
        <w:widowControl w:val="0"/>
        <w:overflowPunct/>
        <w:autoSpaceDE/>
        <w:autoSpaceDN/>
        <w:adjustRightInd/>
        <w:spacing w:afterLines="50" w:after="120"/>
        <w:jc w:val="both"/>
        <w:textAlignment w:val="auto"/>
        <w:rPr>
          <w:rFonts w:eastAsia="宋体"/>
          <w:b/>
          <w:kern w:val="2"/>
          <w:lang w:eastAsia="zh-CN"/>
        </w:rPr>
      </w:pPr>
      <w:r w:rsidRPr="00EA356E">
        <w:rPr>
          <w:rFonts w:eastAsia="宋体"/>
          <w:b/>
          <w:kern w:val="2"/>
          <w:lang w:eastAsia="zh-CN"/>
        </w:rPr>
        <w:t xml:space="preserve">Proposal </w:t>
      </w:r>
      <w:r w:rsidR="002200D0">
        <w:rPr>
          <w:rFonts w:eastAsia="宋体"/>
          <w:b/>
          <w:kern w:val="2"/>
          <w:lang w:eastAsia="zh-CN"/>
        </w:rPr>
        <w:t>7</w:t>
      </w:r>
      <w:r w:rsidRPr="00EA356E">
        <w:rPr>
          <w:rFonts w:eastAsia="宋体"/>
          <w:b/>
          <w:kern w:val="2"/>
          <w:lang w:eastAsia="zh-CN"/>
        </w:rPr>
        <w:t xml:space="preserve">: Too Late MCG LTM, Too Early MCG LTM, and MCG LTM to wrong cell </w:t>
      </w:r>
      <w:r w:rsidR="00CE1E31">
        <w:rPr>
          <w:rFonts w:eastAsia="宋体"/>
          <w:b/>
          <w:kern w:val="2"/>
          <w:lang w:eastAsia="zh-CN"/>
        </w:rPr>
        <w:t>should</w:t>
      </w:r>
      <w:r w:rsidR="00CE1E31" w:rsidRPr="00EA356E">
        <w:rPr>
          <w:rFonts w:eastAsia="宋体"/>
          <w:b/>
          <w:kern w:val="2"/>
          <w:lang w:eastAsia="zh-CN"/>
        </w:rPr>
        <w:t xml:space="preserve"> </w:t>
      </w:r>
      <w:r w:rsidRPr="00EA356E">
        <w:rPr>
          <w:rFonts w:eastAsia="宋体"/>
          <w:b/>
          <w:kern w:val="2"/>
          <w:lang w:eastAsia="zh-CN"/>
        </w:rPr>
        <w:t>be considered:</w:t>
      </w:r>
    </w:p>
    <w:p w14:paraId="04C3651A" w14:textId="77777777" w:rsidR="006C2267" w:rsidRPr="006C2267" w:rsidRDefault="006C2267" w:rsidP="006C2267">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6C2267">
        <w:rPr>
          <w:rFonts w:eastAsia="宋体"/>
          <w:b/>
          <w:bCs/>
          <w:noProof/>
          <w:kern w:val="2"/>
          <w:lang w:val="en-US" w:eastAsia="zh-CN"/>
        </w:rPr>
        <w:t>Too Late MCG LTM: UE receives configuration for a LTM procedure, while an RLF occurs after the UE has stayed for a long period of time in the serving cell; the UE attempts to re-establish the radio link connection in a different cell.</w:t>
      </w:r>
    </w:p>
    <w:p w14:paraId="570A3ADC" w14:textId="77777777" w:rsidR="006C2267" w:rsidRPr="006C2267" w:rsidRDefault="006C2267" w:rsidP="006C2267">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6C2267">
        <w:rPr>
          <w:rFonts w:eastAsia="宋体"/>
          <w:b/>
          <w:bCs/>
          <w:noProof/>
          <w:kern w:val="2"/>
          <w:lang w:val="en-US" w:eastAsia="zh-CN"/>
        </w:rPr>
        <w:t xml:space="preserve">Too Early MCG LTM: a radio link failure occurs shortly after a successful LTM cell switch from a source cell </w:t>
      </w:r>
      <w:r w:rsidRPr="006C2267">
        <w:rPr>
          <w:rFonts w:eastAsia="宋体"/>
          <w:b/>
          <w:bCs/>
          <w:noProof/>
          <w:kern w:val="2"/>
          <w:lang w:val="en-US" w:eastAsia="zh-CN"/>
        </w:rPr>
        <w:lastRenderedPageBreak/>
        <w:t>to a target cell, or a failure occurs during the LTM cell switch execution; the UE attempts to re-establish the radio link connection in the source cell.</w:t>
      </w:r>
    </w:p>
    <w:p w14:paraId="3E80EE67" w14:textId="77777777" w:rsidR="006C2267" w:rsidRPr="006C2267" w:rsidRDefault="006C2267" w:rsidP="006C2267">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6C2267">
        <w:rPr>
          <w:rFonts w:eastAsia="宋体"/>
          <w:b/>
          <w:bCs/>
          <w:noProof/>
          <w:kern w:val="2"/>
          <w:lang w:val="en-US" w:eastAsia="zh-CN"/>
        </w:rPr>
        <w:t>MCG LTM to wrong cell: a radio link failure occurs shortly after a successful LTM cell switch from a source cell to a target cell, or a failure occurs during the LTM cell switch execution; the UE attempts to re-establish the radio link connection in a cell other than the source cell and the target cell.</w:t>
      </w:r>
    </w:p>
    <w:p w14:paraId="0FC06DE3" w14:textId="713C1829" w:rsidR="00795AAE" w:rsidRDefault="00E84C6B" w:rsidP="001A69C4">
      <w:pPr>
        <w:rPr>
          <w:rFonts w:eastAsia="宋体"/>
          <w:noProof/>
          <w:kern w:val="2"/>
          <w:lang w:eastAsia="zh-CN"/>
        </w:rPr>
      </w:pPr>
      <w:r w:rsidRPr="00E84C6B">
        <w:rPr>
          <w:rFonts w:eastAsia="宋体"/>
          <w:noProof/>
          <w:kern w:val="2"/>
          <w:lang w:eastAsia="zh-CN"/>
        </w:rPr>
        <w:t xml:space="preserve">When a connection failure happens in a MCG LTM procedure, the UE may store </w:t>
      </w:r>
      <w:r w:rsidR="00547106">
        <w:rPr>
          <w:rFonts w:eastAsia="宋体"/>
          <w:noProof/>
          <w:kern w:val="2"/>
          <w:lang w:eastAsia="zh-CN"/>
        </w:rPr>
        <w:t xml:space="preserve">MCG LTM </w:t>
      </w:r>
      <w:r w:rsidRPr="00E84C6B">
        <w:rPr>
          <w:rFonts w:eastAsia="宋体"/>
          <w:noProof/>
          <w:kern w:val="2"/>
          <w:lang w:eastAsia="zh-CN"/>
        </w:rPr>
        <w:t>failure related information</w:t>
      </w:r>
      <w:bookmarkStart w:id="6" w:name="_Hlk163050511"/>
      <w:r w:rsidR="00B82F31">
        <w:rPr>
          <w:rFonts w:eastAsia="宋体"/>
          <w:noProof/>
          <w:kern w:val="2"/>
          <w:lang w:eastAsia="zh-CN"/>
        </w:rPr>
        <w:t xml:space="preserve"> to assist network to perform MRO analysis and </w:t>
      </w:r>
      <w:r w:rsidR="00177038">
        <w:rPr>
          <w:rFonts w:eastAsia="宋体"/>
          <w:noProof/>
          <w:kern w:val="2"/>
          <w:lang w:eastAsia="zh-CN"/>
        </w:rPr>
        <w:t>optimisation</w:t>
      </w:r>
      <w:r w:rsidR="00A616B7">
        <w:rPr>
          <w:rFonts w:eastAsia="宋体"/>
          <w:noProof/>
          <w:kern w:val="2"/>
          <w:lang w:eastAsia="zh-CN"/>
        </w:rPr>
        <w:t xml:space="preserve">. </w:t>
      </w:r>
      <w:r w:rsidR="00B84ABA">
        <w:rPr>
          <w:rFonts w:eastAsia="宋体"/>
          <w:noProof/>
          <w:kern w:val="2"/>
          <w:lang w:eastAsia="zh-CN"/>
        </w:rPr>
        <w:t>Since a LTM procedure is triggered based on L1 measurement report, it is benefic</w:t>
      </w:r>
      <w:r w:rsidR="00FC0916">
        <w:rPr>
          <w:rFonts w:eastAsia="宋体"/>
          <w:noProof/>
          <w:kern w:val="2"/>
          <w:lang w:eastAsia="zh-CN"/>
        </w:rPr>
        <w:t>i</w:t>
      </w:r>
      <w:r w:rsidR="00B84ABA">
        <w:rPr>
          <w:rFonts w:eastAsia="宋体"/>
          <w:noProof/>
          <w:kern w:val="2"/>
          <w:lang w:eastAsia="zh-CN"/>
        </w:rPr>
        <w:t xml:space="preserve">al for the UE to </w:t>
      </w:r>
      <w:r w:rsidR="00F80200">
        <w:rPr>
          <w:rFonts w:eastAsia="宋体"/>
          <w:noProof/>
          <w:kern w:val="2"/>
          <w:lang w:eastAsia="zh-CN"/>
        </w:rPr>
        <w:t>report L1 measurement results when the connection failure happens. Moreover,</w:t>
      </w:r>
      <w:r w:rsidR="00973450">
        <w:rPr>
          <w:rFonts w:eastAsia="宋体"/>
          <w:noProof/>
          <w:kern w:val="2"/>
          <w:lang w:eastAsia="zh-CN"/>
        </w:rPr>
        <w:t xml:space="preserve"> considering </w:t>
      </w:r>
      <w:r w:rsidR="00973450">
        <w:t>w</w:t>
      </w:r>
      <w:r w:rsidR="00973450" w:rsidRPr="0051594B">
        <w:t>hen LTM execution attempt fails or HO fails, the UE performs cell selection</w:t>
      </w:r>
      <w:r w:rsidR="00973450">
        <w:t>,</w:t>
      </w:r>
      <w:r w:rsidR="00973450" w:rsidRPr="0051594B">
        <w:t xml:space="preserve"> and if the selected cell is an LTM candidate cell and if network configured the UE to try LTM</w:t>
      </w:r>
      <w:r w:rsidR="00973450" w:rsidRPr="00973450">
        <w:t xml:space="preserve"> failure recovery</w:t>
      </w:r>
      <w:r w:rsidR="00973450" w:rsidRPr="0051594B">
        <w:t xml:space="preserve"> after LTM execution failure, then the UE attempts LTM execution once, otherwise re-establishment is performed</w:t>
      </w:r>
      <w:r w:rsidR="00973450">
        <w:t xml:space="preserve">, </w:t>
      </w:r>
      <w:r w:rsidR="00776DF4">
        <w:t xml:space="preserve">therefore, </w:t>
      </w:r>
      <w:r w:rsidR="00556DC7">
        <w:t>besides cell id of previous/source cell,</w:t>
      </w:r>
      <w:r w:rsidR="00776DF4">
        <w:t xml:space="preserve"> and </w:t>
      </w:r>
      <w:r w:rsidR="00556DC7">
        <w:t xml:space="preserve">cell id of the cell where connection </w:t>
      </w:r>
      <w:r w:rsidR="00A87090">
        <w:t>failure happens,</w:t>
      </w:r>
      <w:r w:rsidR="00556DC7">
        <w:t xml:space="preserve"> </w:t>
      </w:r>
      <w:r w:rsidR="00973450">
        <w:t>it is also beneficial to</w:t>
      </w:r>
      <w:r w:rsidR="00776DF4">
        <w:t xml:space="preserve"> report the </w:t>
      </w:r>
      <w:r w:rsidR="00776DF4" w:rsidRPr="00776DF4">
        <w:t>cell id of the LTM candidate cell in which the UE performs LTM failure recovery after LTM execution</w:t>
      </w:r>
      <w:r w:rsidR="00F80200">
        <w:rPr>
          <w:rFonts w:eastAsia="宋体"/>
          <w:noProof/>
          <w:kern w:val="2"/>
          <w:lang w:eastAsia="zh-CN"/>
        </w:rPr>
        <w:t xml:space="preserve"> </w:t>
      </w:r>
      <w:r w:rsidR="00776DF4">
        <w:rPr>
          <w:rFonts w:eastAsia="宋体"/>
          <w:noProof/>
          <w:kern w:val="2"/>
          <w:lang w:eastAsia="zh-CN"/>
        </w:rPr>
        <w:t>failure.</w:t>
      </w:r>
      <w:bookmarkEnd w:id="6"/>
      <w:r w:rsidR="00F80200">
        <w:rPr>
          <w:rFonts w:eastAsia="宋体"/>
          <w:noProof/>
          <w:kern w:val="2"/>
          <w:lang w:eastAsia="zh-CN"/>
        </w:rPr>
        <w:t xml:space="preserve"> </w:t>
      </w:r>
      <w:r w:rsidR="00FB00BB">
        <w:rPr>
          <w:rFonts w:eastAsia="宋体"/>
          <w:noProof/>
          <w:kern w:val="2"/>
          <w:lang w:eastAsia="zh-CN"/>
        </w:rPr>
        <w:t xml:space="preserve">RAN3 should send an LS to RAN2 for confirmation if we agree these paramters. </w:t>
      </w:r>
    </w:p>
    <w:p w14:paraId="466D04A3" w14:textId="550499B7" w:rsidR="0075101F" w:rsidRPr="00956AE3" w:rsidRDefault="00795AAE" w:rsidP="00956AE3">
      <w:pPr>
        <w:rPr>
          <w:rFonts w:eastAsia="宋体"/>
          <w:b/>
          <w:bCs/>
        </w:rPr>
      </w:pPr>
      <w:r w:rsidRPr="00EA356E">
        <w:rPr>
          <w:rFonts w:eastAsia="宋体"/>
          <w:b/>
          <w:kern w:val="2"/>
          <w:lang w:eastAsia="zh-CN"/>
        </w:rPr>
        <w:t xml:space="preserve">Proposal </w:t>
      </w:r>
      <w:r w:rsidR="002200D0">
        <w:rPr>
          <w:rFonts w:eastAsia="宋体"/>
          <w:b/>
          <w:kern w:val="2"/>
          <w:lang w:eastAsia="zh-CN"/>
        </w:rPr>
        <w:t>8</w:t>
      </w:r>
      <w:r w:rsidRPr="00EA356E">
        <w:rPr>
          <w:rFonts w:eastAsia="宋体"/>
          <w:b/>
          <w:kern w:val="2"/>
          <w:lang w:eastAsia="zh-CN"/>
        </w:rPr>
        <w:t xml:space="preserve">: </w:t>
      </w:r>
      <w:r w:rsidR="00726E15">
        <w:rPr>
          <w:rFonts w:eastAsia="宋体"/>
          <w:b/>
          <w:kern w:val="2"/>
          <w:lang w:eastAsia="zh-CN"/>
        </w:rPr>
        <w:t xml:space="preserve">It is beneficial for </w:t>
      </w:r>
      <w:r w:rsidR="00B75F7D">
        <w:rPr>
          <w:rFonts w:eastAsia="宋体"/>
          <w:b/>
          <w:kern w:val="2"/>
          <w:lang w:eastAsia="zh-CN"/>
        </w:rPr>
        <w:t>the UE to report</w:t>
      </w:r>
      <w:bookmarkStart w:id="7" w:name="_Hlk163050594"/>
      <w:r w:rsidR="00B75F7D">
        <w:rPr>
          <w:rFonts w:eastAsia="宋体"/>
          <w:b/>
          <w:kern w:val="2"/>
          <w:lang w:eastAsia="zh-CN"/>
        </w:rPr>
        <w:t xml:space="preserve"> </w:t>
      </w:r>
      <w:r w:rsidR="00B75F7D" w:rsidRPr="00B75F7D">
        <w:rPr>
          <w:rFonts w:eastAsia="宋体"/>
          <w:b/>
          <w:kern w:val="2"/>
          <w:lang w:eastAsia="zh-CN"/>
        </w:rPr>
        <w:t xml:space="preserve">L1 measurement results when </w:t>
      </w:r>
      <w:r w:rsidR="00B75F7D">
        <w:rPr>
          <w:rFonts w:eastAsia="宋体"/>
          <w:b/>
          <w:kern w:val="2"/>
          <w:lang w:eastAsia="zh-CN"/>
        </w:rPr>
        <w:t>a</w:t>
      </w:r>
      <w:r w:rsidR="00B75F7D" w:rsidRPr="00B75F7D">
        <w:rPr>
          <w:rFonts w:eastAsia="宋体"/>
          <w:b/>
          <w:kern w:val="2"/>
          <w:lang w:eastAsia="zh-CN"/>
        </w:rPr>
        <w:t xml:space="preserve"> connection failure happens</w:t>
      </w:r>
      <w:r w:rsidR="00F96D49">
        <w:rPr>
          <w:rFonts w:eastAsia="宋体"/>
          <w:b/>
          <w:kern w:val="2"/>
          <w:lang w:eastAsia="zh-CN"/>
        </w:rPr>
        <w:t xml:space="preserve"> in</w:t>
      </w:r>
      <w:r w:rsidR="00C074DF" w:rsidRPr="00C074DF">
        <w:rPr>
          <w:rFonts w:eastAsia="宋体"/>
          <w:b/>
          <w:kern w:val="2"/>
          <w:lang w:eastAsia="zh-CN"/>
        </w:rPr>
        <w:t xml:space="preserve"> a</w:t>
      </w:r>
      <w:r w:rsidR="00F96D49">
        <w:rPr>
          <w:rFonts w:eastAsia="宋体"/>
          <w:b/>
          <w:kern w:val="2"/>
          <w:lang w:eastAsia="zh-CN"/>
        </w:rPr>
        <w:t>n</w:t>
      </w:r>
      <w:r w:rsidR="00C074DF" w:rsidRPr="00C074DF">
        <w:rPr>
          <w:rFonts w:eastAsia="宋体"/>
          <w:b/>
          <w:kern w:val="2"/>
          <w:lang w:eastAsia="zh-CN"/>
        </w:rPr>
        <w:t xml:space="preserve"> MCG LTM procedure</w:t>
      </w:r>
      <w:r w:rsidR="00F96D49">
        <w:rPr>
          <w:rFonts w:eastAsia="宋体"/>
          <w:b/>
          <w:kern w:val="2"/>
          <w:lang w:eastAsia="zh-CN"/>
        </w:rPr>
        <w:t xml:space="preserve">, and </w:t>
      </w:r>
      <w:r w:rsidR="00F96D49" w:rsidRPr="00F96D49">
        <w:rPr>
          <w:rFonts w:eastAsia="宋体"/>
          <w:b/>
          <w:kern w:val="2"/>
          <w:lang w:eastAsia="zh-CN"/>
        </w:rPr>
        <w:t>the cell id of the LTM candidate cell in which the UE performs LTM failure recovery after LTM execution failure</w:t>
      </w:r>
      <w:bookmarkEnd w:id="7"/>
      <w:r w:rsidR="00042649">
        <w:rPr>
          <w:rFonts w:eastAsia="宋体"/>
          <w:b/>
          <w:kern w:val="2"/>
          <w:lang w:eastAsia="zh-CN"/>
        </w:rPr>
        <w:t>.</w:t>
      </w:r>
    </w:p>
    <w:p w14:paraId="27042B02" w14:textId="1450C5F1" w:rsidR="00A841C8" w:rsidRPr="00956AE3" w:rsidRDefault="00A841C8" w:rsidP="00956AE3">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1"/>
          <w:szCs w:val="21"/>
          <w:lang w:val="en-US" w:eastAsia="ja-JP"/>
        </w:rPr>
      </w:pPr>
      <w:r w:rsidRPr="00956AE3">
        <w:rPr>
          <w:rFonts w:ascii="Arial" w:eastAsia="MS Mincho" w:hAnsi="Arial" w:cs="Arial"/>
          <w:b/>
          <w:iCs/>
          <w:sz w:val="21"/>
          <w:szCs w:val="21"/>
          <w:lang w:val="en-US" w:eastAsia="ja-JP"/>
        </w:rPr>
        <w:t>2.1.1.</w:t>
      </w:r>
      <w:r>
        <w:rPr>
          <w:rFonts w:ascii="Arial" w:eastAsia="MS Mincho" w:hAnsi="Arial" w:cs="Arial"/>
          <w:b/>
          <w:iCs/>
          <w:sz w:val="21"/>
          <w:szCs w:val="21"/>
          <w:lang w:val="en-US" w:eastAsia="ja-JP"/>
        </w:rPr>
        <w:t>2</w:t>
      </w:r>
      <w:r w:rsidRPr="00956AE3">
        <w:rPr>
          <w:rFonts w:ascii="Arial" w:eastAsia="MS Mincho" w:hAnsi="Arial" w:cs="Arial"/>
          <w:b/>
          <w:iCs/>
          <w:sz w:val="21"/>
          <w:szCs w:val="21"/>
          <w:lang w:val="en-US" w:eastAsia="ja-JP"/>
        </w:rPr>
        <w:t xml:space="preserve"> MRO for connection failure in an </w:t>
      </w:r>
      <w:r>
        <w:rPr>
          <w:rFonts w:ascii="Arial" w:eastAsia="MS Mincho" w:hAnsi="Arial" w:cs="Arial"/>
          <w:b/>
          <w:iCs/>
          <w:sz w:val="21"/>
          <w:szCs w:val="21"/>
          <w:lang w:val="en-US" w:eastAsia="ja-JP"/>
        </w:rPr>
        <w:t>S</w:t>
      </w:r>
      <w:r w:rsidRPr="00956AE3">
        <w:rPr>
          <w:rFonts w:ascii="Arial" w:eastAsia="MS Mincho" w:hAnsi="Arial" w:cs="Arial"/>
          <w:b/>
          <w:iCs/>
          <w:sz w:val="21"/>
          <w:szCs w:val="21"/>
          <w:lang w:val="en-US" w:eastAsia="ja-JP"/>
        </w:rPr>
        <w:t>CG LTM procedure</w:t>
      </w:r>
    </w:p>
    <w:p w14:paraId="2BCDC925" w14:textId="3721CEB8" w:rsidR="00BE7352" w:rsidRPr="006500C0" w:rsidRDefault="00C02E1A" w:rsidP="00BE7352">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In legacy, </w:t>
      </w:r>
      <w:r w:rsidR="006500C0" w:rsidRPr="00174E03">
        <w:rPr>
          <w:rFonts w:eastAsia="宋体"/>
          <w:noProof/>
          <w:kern w:val="2"/>
          <w:lang w:val="de-DE" w:eastAsia="zh-CN"/>
        </w:rPr>
        <w:t>Too Late CPC Execution</w:t>
      </w:r>
      <w:r w:rsidR="006500C0">
        <w:rPr>
          <w:rFonts w:eastAsia="宋体"/>
          <w:noProof/>
          <w:kern w:val="2"/>
          <w:lang w:val="de-DE" w:eastAsia="zh-CN"/>
        </w:rPr>
        <w:t xml:space="preserve">, </w:t>
      </w:r>
      <w:r w:rsidR="006500C0" w:rsidRPr="00174E03">
        <w:rPr>
          <w:rFonts w:eastAsia="宋体"/>
          <w:noProof/>
          <w:kern w:val="2"/>
          <w:lang w:val="de-DE" w:eastAsia="zh-CN"/>
        </w:rPr>
        <w:t>Too Early CPC/CPA Execution</w:t>
      </w:r>
      <w:r w:rsidR="006500C0">
        <w:rPr>
          <w:rFonts w:eastAsia="宋体"/>
          <w:noProof/>
          <w:kern w:val="2"/>
          <w:lang w:val="de-DE" w:eastAsia="zh-CN"/>
        </w:rPr>
        <w:t xml:space="preserve">, and </w:t>
      </w:r>
      <w:r w:rsidR="006500C0" w:rsidRPr="00F65737">
        <w:rPr>
          <w:rFonts w:eastAsia="宋体"/>
          <w:noProof/>
          <w:kern w:val="2"/>
          <w:lang w:val="de-DE" w:eastAsia="zh-CN"/>
        </w:rPr>
        <w:t>CPC/CPA Execution to wrong PSCell</w:t>
      </w:r>
      <w:r w:rsidR="006500C0" w:rsidRPr="00F00A26">
        <w:rPr>
          <w:rFonts w:eastAsia="宋体"/>
          <w:noProof/>
          <w:kern w:val="2"/>
          <w:lang w:val="de-DE" w:eastAsia="zh-CN"/>
        </w:rPr>
        <w:t xml:space="preserve"> </w:t>
      </w:r>
      <w:r w:rsidR="006500C0">
        <w:rPr>
          <w:rFonts w:eastAsia="宋体"/>
          <w:noProof/>
          <w:kern w:val="2"/>
          <w:lang w:val="de-DE" w:eastAsia="zh-CN"/>
        </w:rPr>
        <w:t xml:space="preserve">are specified in TS37.340 [3]. </w:t>
      </w:r>
      <w:r w:rsidR="00BE7352">
        <w:rPr>
          <w:rFonts w:eastAsia="宋体"/>
          <w:noProof/>
          <w:kern w:val="2"/>
          <w:lang w:val="de-DE" w:eastAsia="zh-CN"/>
        </w:rPr>
        <w:t>For</w:t>
      </w:r>
      <w:r w:rsidR="00A22E2F">
        <w:rPr>
          <w:rFonts w:eastAsia="宋体"/>
          <w:noProof/>
          <w:kern w:val="2"/>
          <w:lang w:val="en-US" w:eastAsia="zh-CN"/>
        </w:rPr>
        <w:t xml:space="preserve"> SCG LTM</w:t>
      </w:r>
      <w:r w:rsidR="00BE7352">
        <w:rPr>
          <w:rFonts w:eastAsia="宋体"/>
          <w:noProof/>
          <w:kern w:val="2"/>
          <w:lang w:val="en-US" w:eastAsia="zh-CN"/>
        </w:rPr>
        <w:t xml:space="preserve">, similariy, </w:t>
      </w:r>
      <w:r w:rsidR="00D07F88" w:rsidRPr="00D923D8">
        <w:rPr>
          <w:rFonts w:eastAsia="宋体"/>
          <w:noProof/>
          <w:kern w:val="2"/>
          <w:lang w:val="de-DE" w:eastAsia="zh-CN"/>
        </w:rPr>
        <w:t xml:space="preserve">Too Late </w:t>
      </w:r>
      <w:r w:rsidR="000B4EF9">
        <w:rPr>
          <w:rFonts w:eastAsia="宋体"/>
          <w:noProof/>
          <w:kern w:val="2"/>
          <w:lang w:val="de-DE" w:eastAsia="zh-CN"/>
        </w:rPr>
        <w:t>S</w:t>
      </w:r>
      <w:r w:rsidR="00D07F88" w:rsidRPr="00D923D8">
        <w:rPr>
          <w:rFonts w:eastAsia="宋体"/>
          <w:noProof/>
          <w:kern w:val="2"/>
          <w:lang w:val="de-DE" w:eastAsia="zh-CN"/>
        </w:rPr>
        <w:t xml:space="preserve">CG LTM, Too Early </w:t>
      </w:r>
      <w:r w:rsidR="000B4EF9">
        <w:rPr>
          <w:rFonts w:eastAsia="宋体"/>
          <w:noProof/>
          <w:kern w:val="2"/>
          <w:lang w:val="de-DE" w:eastAsia="zh-CN"/>
        </w:rPr>
        <w:t>S</w:t>
      </w:r>
      <w:r w:rsidR="00D07F88" w:rsidRPr="00D923D8">
        <w:rPr>
          <w:rFonts w:eastAsia="宋体"/>
          <w:noProof/>
          <w:kern w:val="2"/>
          <w:lang w:val="de-DE" w:eastAsia="zh-CN"/>
        </w:rPr>
        <w:t xml:space="preserve">CG LTM, and </w:t>
      </w:r>
      <w:r w:rsidR="000B4EF9">
        <w:rPr>
          <w:rFonts w:eastAsia="宋体"/>
          <w:noProof/>
          <w:kern w:val="2"/>
          <w:lang w:val="de-DE" w:eastAsia="zh-CN"/>
        </w:rPr>
        <w:t>S</w:t>
      </w:r>
      <w:r w:rsidR="00D07F88" w:rsidRPr="00D923D8">
        <w:rPr>
          <w:rFonts w:eastAsia="宋体"/>
          <w:noProof/>
          <w:kern w:val="2"/>
          <w:lang w:val="de-DE" w:eastAsia="zh-CN"/>
        </w:rPr>
        <w:t>CG LTM to wrong cell</w:t>
      </w:r>
      <w:r w:rsidR="00D07F88">
        <w:rPr>
          <w:rFonts w:eastAsia="宋体"/>
          <w:noProof/>
          <w:kern w:val="2"/>
          <w:lang w:val="de-DE" w:eastAsia="zh-CN"/>
        </w:rPr>
        <w:t xml:space="preserve"> </w:t>
      </w:r>
      <w:r w:rsidR="00BE7352">
        <w:rPr>
          <w:rFonts w:eastAsia="宋体"/>
          <w:noProof/>
          <w:kern w:val="2"/>
          <w:lang w:val="de-DE" w:eastAsia="zh-CN"/>
        </w:rPr>
        <w:t>should be defined as</w:t>
      </w:r>
      <w:r w:rsidR="004F5BC2">
        <w:rPr>
          <w:rFonts w:eastAsia="宋体"/>
          <w:noProof/>
          <w:kern w:val="2"/>
          <w:lang w:val="de-DE" w:eastAsia="zh-CN"/>
        </w:rPr>
        <w:t xml:space="preserve"> following</w:t>
      </w:r>
      <w:r w:rsidR="00BE7352">
        <w:rPr>
          <w:rFonts w:eastAsia="宋体"/>
          <w:noProof/>
          <w:kern w:val="2"/>
          <w:lang w:val="de-DE" w:eastAsia="zh-CN"/>
        </w:rPr>
        <w:t xml:space="preserve">: </w:t>
      </w:r>
    </w:p>
    <w:p w14:paraId="10AA480B" w14:textId="04F4EF9C" w:rsidR="00BE7352" w:rsidRPr="007344D9" w:rsidRDefault="00BE7352" w:rsidP="00BE7352">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7344D9">
        <w:rPr>
          <w:rFonts w:eastAsia="宋体"/>
          <w:noProof/>
          <w:kern w:val="2"/>
          <w:lang w:val="en-US" w:eastAsia="zh-CN"/>
        </w:rPr>
        <w:t xml:space="preserve">Too </w:t>
      </w:r>
      <w:r w:rsidR="004F5BC2" w:rsidRPr="004F5BC2">
        <w:rPr>
          <w:rFonts w:eastAsia="宋体"/>
          <w:noProof/>
          <w:kern w:val="2"/>
          <w:lang w:val="en-US" w:eastAsia="zh-CN"/>
        </w:rPr>
        <w:t>Late SCG LTM: UE receives configuration for a SCG LTM procedure, while an SCG failure occurs after the UE has stayed for a long period of time in the serving PSCell; a suitable different PSCell is found based on the measurement results reported from the UE</w:t>
      </w:r>
      <w:r w:rsidRPr="007344D9">
        <w:rPr>
          <w:rFonts w:eastAsia="宋体"/>
          <w:noProof/>
          <w:kern w:val="2"/>
          <w:lang w:val="en-US" w:eastAsia="zh-CN"/>
        </w:rPr>
        <w:t>.</w:t>
      </w:r>
    </w:p>
    <w:p w14:paraId="6F9A78ED" w14:textId="08F2D4E5" w:rsidR="00BE7352" w:rsidRPr="007344D9" w:rsidRDefault="00BE7352" w:rsidP="00BE7352">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7344D9">
        <w:rPr>
          <w:rFonts w:eastAsia="宋体"/>
          <w:noProof/>
          <w:kern w:val="2"/>
          <w:lang w:val="en-US" w:eastAsia="zh-CN"/>
        </w:rPr>
        <w:t xml:space="preserve">Too </w:t>
      </w:r>
      <w:r w:rsidR="00A7062A" w:rsidRPr="00A7062A">
        <w:rPr>
          <w:rFonts w:eastAsia="宋体"/>
          <w:noProof/>
          <w:kern w:val="2"/>
          <w:lang w:val="en-US" w:eastAsia="zh-CN"/>
        </w:rPr>
        <w:t xml:space="preserve">Early </w:t>
      </w:r>
      <w:r w:rsidR="00E6237C" w:rsidRPr="00E6237C">
        <w:rPr>
          <w:rFonts w:eastAsia="宋体"/>
          <w:noProof/>
          <w:kern w:val="2"/>
          <w:lang w:val="en-US" w:eastAsia="zh-CN"/>
        </w:rPr>
        <w:t>SCG LTM: an SCG failure occurs shortly after a successful LTM PSCell switch from a source PSCell to a target PSCell, or a</w:t>
      </w:r>
      <w:r w:rsidR="00B63732">
        <w:rPr>
          <w:rFonts w:eastAsia="宋体"/>
          <w:noProof/>
          <w:kern w:val="2"/>
          <w:lang w:val="en-US" w:eastAsia="zh-CN"/>
        </w:rPr>
        <w:t>n</w:t>
      </w:r>
      <w:r w:rsidR="00E6237C" w:rsidRPr="00E6237C">
        <w:rPr>
          <w:rFonts w:eastAsia="宋体"/>
          <w:noProof/>
          <w:kern w:val="2"/>
          <w:lang w:val="en-US" w:eastAsia="zh-CN"/>
        </w:rPr>
        <w:t xml:space="preserve"> SCG LTM </w:t>
      </w:r>
      <w:r w:rsidR="00B63732" w:rsidRPr="00E6237C">
        <w:rPr>
          <w:rFonts w:eastAsia="宋体"/>
          <w:noProof/>
          <w:kern w:val="2"/>
          <w:lang w:val="en-US" w:eastAsia="zh-CN"/>
        </w:rPr>
        <w:t xml:space="preserve">PSCell switch </w:t>
      </w:r>
      <w:r w:rsidR="00E6237C" w:rsidRPr="00E6237C">
        <w:rPr>
          <w:rFonts w:eastAsia="宋体"/>
          <w:noProof/>
          <w:kern w:val="2"/>
          <w:lang w:val="en-US" w:eastAsia="zh-CN"/>
        </w:rPr>
        <w:t>execution failure occurs; source PSCell is still the suitable PSCell based on the measurement results reported from the UE</w:t>
      </w:r>
      <w:r w:rsidR="00E6237C">
        <w:rPr>
          <w:rFonts w:eastAsia="宋体"/>
          <w:noProof/>
          <w:kern w:val="2"/>
          <w:lang w:val="en-US" w:eastAsia="zh-CN"/>
        </w:rPr>
        <w:t>.</w:t>
      </w:r>
    </w:p>
    <w:p w14:paraId="141E1F60" w14:textId="0A3268B8" w:rsidR="00BE7352" w:rsidRPr="002F5C0C" w:rsidRDefault="00742F65" w:rsidP="00BE7352">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S</w:t>
      </w:r>
      <w:r w:rsidRPr="00742F65">
        <w:rPr>
          <w:rFonts w:eastAsia="宋体"/>
          <w:noProof/>
          <w:kern w:val="2"/>
          <w:lang w:val="en-US" w:eastAsia="zh-CN"/>
        </w:rPr>
        <w:t>CG LTM to wrong cell: an SCG failure occurs shortly after a successful LTM PSCell switch from a source PSCell to a target PSCell, or</w:t>
      </w:r>
      <w:r w:rsidRPr="00E6237C">
        <w:rPr>
          <w:rFonts w:eastAsia="宋体"/>
          <w:noProof/>
          <w:kern w:val="2"/>
          <w:lang w:val="en-US" w:eastAsia="zh-CN"/>
        </w:rPr>
        <w:t xml:space="preserve"> </w:t>
      </w:r>
      <w:r>
        <w:rPr>
          <w:rFonts w:eastAsia="宋体"/>
          <w:noProof/>
          <w:kern w:val="2"/>
          <w:lang w:val="en-US" w:eastAsia="zh-CN"/>
        </w:rPr>
        <w:t xml:space="preserve">an </w:t>
      </w:r>
      <w:r w:rsidRPr="00E6237C">
        <w:rPr>
          <w:rFonts w:eastAsia="宋体"/>
          <w:noProof/>
          <w:kern w:val="2"/>
          <w:lang w:val="en-US" w:eastAsia="zh-CN"/>
        </w:rPr>
        <w:t>SCG LTM PSCell switch execution failure occurs</w:t>
      </w:r>
      <w:r w:rsidRPr="00742F65">
        <w:rPr>
          <w:rFonts w:eastAsia="宋体"/>
          <w:noProof/>
          <w:kern w:val="2"/>
          <w:lang w:val="en-US" w:eastAsia="zh-CN"/>
        </w:rPr>
        <w:t>; a suitable PSCell different with source PSCell or target PSCell is found based on the measurement results reported from the UE</w:t>
      </w:r>
      <w:r w:rsidR="00BE7352" w:rsidRPr="007344D9">
        <w:rPr>
          <w:rFonts w:eastAsia="宋体"/>
          <w:noProof/>
          <w:kern w:val="2"/>
          <w:lang w:val="en-US" w:eastAsia="zh-CN"/>
        </w:rPr>
        <w:t>.</w:t>
      </w:r>
    </w:p>
    <w:p w14:paraId="62BA57D2" w14:textId="3EEC7AAE" w:rsidR="00BE7352" w:rsidRPr="00B6260D" w:rsidRDefault="00B6260D" w:rsidP="00D93F79">
      <w:pPr>
        <w:widowControl w:val="0"/>
        <w:overflowPunct/>
        <w:autoSpaceDE/>
        <w:autoSpaceDN/>
        <w:adjustRightInd/>
        <w:spacing w:afterLines="50" w:after="120"/>
        <w:jc w:val="both"/>
        <w:textAlignment w:val="auto"/>
        <w:rPr>
          <w:rFonts w:eastAsia="宋体"/>
          <w:b/>
          <w:kern w:val="2"/>
          <w:lang w:eastAsia="zh-CN"/>
        </w:rPr>
      </w:pPr>
      <w:r w:rsidRPr="00B6260D">
        <w:rPr>
          <w:rFonts w:eastAsia="宋体"/>
          <w:b/>
          <w:kern w:val="2"/>
          <w:lang w:eastAsia="zh-CN"/>
        </w:rPr>
        <w:t xml:space="preserve">Proposal </w:t>
      </w:r>
      <w:r w:rsidR="00B11411">
        <w:rPr>
          <w:rFonts w:eastAsia="宋体"/>
          <w:b/>
          <w:kern w:val="2"/>
          <w:lang w:eastAsia="zh-CN"/>
        </w:rPr>
        <w:t>9</w:t>
      </w:r>
      <w:r w:rsidRPr="00B6260D">
        <w:rPr>
          <w:rFonts w:eastAsia="宋体"/>
          <w:b/>
          <w:kern w:val="2"/>
          <w:lang w:eastAsia="zh-CN"/>
        </w:rPr>
        <w:t xml:space="preserve">: Too Late SCG LTM, Too Early SCG LTM, and SCG LTM to wrong cell </w:t>
      </w:r>
      <w:r w:rsidR="00CE1E31">
        <w:rPr>
          <w:rFonts w:eastAsia="宋体"/>
          <w:b/>
          <w:kern w:val="2"/>
          <w:lang w:eastAsia="zh-CN"/>
        </w:rPr>
        <w:t>should</w:t>
      </w:r>
      <w:r w:rsidR="00CE1E31" w:rsidRPr="00B6260D">
        <w:rPr>
          <w:rFonts w:eastAsia="宋体"/>
          <w:b/>
          <w:kern w:val="2"/>
          <w:lang w:eastAsia="zh-CN"/>
        </w:rPr>
        <w:t xml:space="preserve"> </w:t>
      </w:r>
      <w:r w:rsidRPr="00B6260D">
        <w:rPr>
          <w:rFonts w:eastAsia="宋体"/>
          <w:b/>
          <w:kern w:val="2"/>
          <w:lang w:eastAsia="zh-CN"/>
        </w:rPr>
        <w:t>be considered:</w:t>
      </w:r>
    </w:p>
    <w:p w14:paraId="1D6B8F56" w14:textId="77777777" w:rsidR="00A7062A" w:rsidRPr="00A7062A" w:rsidRDefault="00A7062A" w:rsidP="00A7062A">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A7062A">
        <w:rPr>
          <w:rFonts w:eastAsia="宋体"/>
          <w:b/>
          <w:bCs/>
          <w:noProof/>
          <w:kern w:val="2"/>
          <w:lang w:val="en-US" w:eastAsia="zh-CN"/>
        </w:rPr>
        <w:t>Too Late SCG LTM: UE receives configuration for a SCG LTM procedure, while an SCG failure occurs after the UE has stayed for a long period of time in the serving PSCell; a suitable different PSCell is found based on the measurement results reported from the UE.</w:t>
      </w:r>
    </w:p>
    <w:p w14:paraId="426689CB" w14:textId="74418222" w:rsidR="00A7062A" w:rsidRPr="00A7062A" w:rsidRDefault="00A7062A" w:rsidP="00A7062A">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A7062A">
        <w:rPr>
          <w:rFonts w:eastAsia="宋体"/>
          <w:b/>
          <w:bCs/>
          <w:noProof/>
          <w:kern w:val="2"/>
          <w:lang w:val="en-US" w:eastAsia="zh-CN"/>
        </w:rPr>
        <w:t>Too Early SCG LTM: an SCG failure occurs shortly after a successful LTM PSCell switch from a source PSCell to a target PSCell, or an SCG LTM PSCell switch execution failure occurs; source PSCell is still the suitable PSCell based on the measurement results reported from the UE.</w:t>
      </w:r>
    </w:p>
    <w:p w14:paraId="72C114E3" w14:textId="77777777" w:rsidR="00A7062A" w:rsidRPr="00A7062A" w:rsidRDefault="00A7062A" w:rsidP="00A7062A">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A7062A">
        <w:rPr>
          <w:rFonts w:eastAsia="宋体"/>
          <w:b/>
          <w:bCs/>
          <w:noProof/>
          <w:kern w:val="2"/>
          <w:lang w:val="en-US" w:eastAsia="zh-CN"/>
        </w:rPr>
        <w:t>SCG LTM to wrong cell: an SCG failure occurs shortly after a successful LTM PSCell switch from a source PSCell to a target PSCell, or an SCG LTM PSCell switch execution failure occurs; a suitable PSCell different with source PSCell or target PSCell is found based on the measurement results reported from the UE.</w:t>
      </w:r>
    </w:p>
    <w:p w14:paraId="0D3DD4D8" w14:textId="016A90E7" w:rsidR="0057372F" w:rsidRPr="00547106" w:rsidRDefault="00D0660A" w:rsidP="00D0660A">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When an SCG </w:t>
      </w:r>
      <w:r w:rsidRPr="00765C16">
        <w:rPr>
          <w:rFonts w:eastAsia="宋体"/>
          <w:noProof/>
          <w:kern w:val="2"/>
          <w:lang w:val="en-US" w:eastAsia="zh-CN"/>
        </w:rPr>
        <w:t xml:space="preserve">failure </w:t>
      </w:r>
      <w:r>
        <w:rPr>
          <w:rFonts w:eastAsia="宋体"/>
          <w:noProof/>
          <w:kern w:val="2"/>
          <w:lang w:val="en-US" w:eastAsia="zh-CN"/>
        </w:rPr>
        <w:t xml:space="preserve">happens </w:t>
      </w:r>
      <w:r w:rsidRPr="00765C16">
        <w:rPr>
          <w:rFonts w:eastAsia="宋体"/>
          <w:noProof/>
          <w:kern w:val="2"/>
          <w:lang w:val="en-US" w:eastAsia="zh-CN"/>
        </w:rPr>
        <w:t xml:space="preserve">in a </w:t>
      </w:r>
      <w:r w:rsidR="00EC761E">
        <w:rPr>
          <w:rFonts w:eastAsia="宋体"/>
          <w:noProof/>
          <w:kern w:val="2"/>
          <w:lang w:val="en-US" w:eastAsia="zh-CN"/>
        </w:rPr>
        <w:t>S</w:t>
      </w:r>
      <w:r w:rsidRPr="00765C16">
        <w:rPr>
          <w:rFonts w:eastAsia="宋体"/>
          <w:noProof/>
          <w:kern w:val="2"/>
          <w:lang w:val="en-US" w:eastAsia="zh-CN"/>
        </w:rPr>
        <w:t>CG LTM procedure</w:t>
      </w:r>
      <w:r>
        <w:rPr>
          <w:rFonts w:eastAsia="宋体"/>
          <w:noProof/>
          <w:kern w:val="2"/>
          <w:lang w:val="en-US" w:eastAsia="zh-CN"/>
        </w:rPr>
        <w:t xml:space="preserve">, the UE may store </w:t>
      </w:r>
      <w:r w:rsidR="009F5C8F">
        <w:rPr>
          <w:rFonts w:eastAsia="宋体"/>
          <w:noProof/>
          <w:kern w:val="2"/>
          <w:lang w:val="en-US" w:eastAsia="zh-CN"/>
        </w:rPr>
        <w:t>SCG</w:t>
      </w:r>
      <w:r w:rsidR="00547106">
        <w:rPr>
          <w:rFonts w:eastAsia="宋体"/>
          <w:noProof/>
          <w:kern w:val="2"/>
          <w:lang w:val="en-US" w:eastAsia="zh-CN"/>
        </w:rPr>
        <w:t xml:space="preserve"> LTM</w:t>
      </w:r>
      <w:r w:rsidR="009F5C8F">
        <w:rPr>
          <w:rFonts w:eastAsia="宋体"/>
          <w:noProof/>
          <w:kern w:val="2"/>
          <w:lang w:val="en-US" w:eastAsia="zh-CN"/>
        </w:rPr>
        <w:t xml:space="preserve"> </w:t>
      </w:r>
      <w:r>
        <w:rPr>
          <w:rFonts w:eastAsia="宋体"/>
          <w:noProof/>
          <w:kern w:val="2"/>
          <w:lang w:val="en-US" w:eastAsia="zh-CN"/>
        </w:rPr>
        <w:t>failure related information</w:t>
      </w:r>
      <w:r w:rsidR="008C20A0">
        <w:rPr>
          <w:rFonts w:eastAsia="宋体"/>
          <w:noProof/>
          <w:kern w:val="2"/>
          <w:lang w:eastAsia="zh-CN"/>
        </w:rPr>
        <w:t xml:space="preserve"> </w:t>
      </w:r>
      <w:bookmarkStart w:id="8" w:name="_Hlk163050633"/>
      <w:r w:rsidR="008C20A0">
        <w:rPr>
          <w:rFonts w:eastAsia="宋体"/>
          <w:noProof/>
          <w:kern w:val="2"/>
          <w:lang w:eastAsia="zh-CN"/>
        </w:rPr>
        <w:t xml:space="preserve">to assist network to perform MRO analysis and optimisation. </w:t>
      </w:r>
      <w:r w:rsidR="00C33DC7">
        <w:rPr>
          <w:rFonts w:eastAsia="宋体"/>
          <w:noProof/>
          <w:kern w:val="2"/>
          <w:lang w:eastAsia="zh-CN"/>
        </w:rPr>
        <w:t>Similar as MCG LTM</w:t>
      </w:r>
      <w:r w:rsidR="008C20A0">
        <w:rPr>
          <w:rFonts w:eastAsia="宋体"/>
          <w:noProof/>
          <w:kern w:val="2"/>
          <w:lang w:eastAsia="zh-CN"/>
        </w:rPr>
        <w:t xml:space="preserve">, it is </w:t>
      </w:r>
      <w:r w:rsidR="00FC0916">
        <w:rPr>
          <w:rFonts w:eastAsia="宋体"/>
          <w:noProof/>
          <w:kern w:val="2"/>
          <w:lang w:eastAsia="zh-CN"/>
        </w:rPr>
        <w:t>beneficial</w:t>
      </w:r>
      <w:r w:rsidR="008C20A0">
        <w:rPr>
          <w:rFonts w:eastAsia="宋体"/>
          <w:noProof/>
          <w:kern w:val="2"/>
          <w:lang w:eastAsia="zh-CN"/>
        </w:rPr>
        <w:t xml:space="preserve"> for the UE to report L1 measurement results when the </w:t>
      </w:r>
      <w:r w:rsidR="00FB3C17">
        <w:rPr>
          <w:rFonts w:eastAsia="宋体"/>
          <w:noProof/>
          <w:kern w:val="2"/>
          <w:lang w:eastAsia="zh-CN"/>
        </w:rPr>
        <w:t>SCG</w:t>
      </w:r>
      <w:r w:rsidR="008C20A0">
        <w:rPr>
          <w:rFonts w:eastAsia="宋体"/>
          <w:noProof/>
          <w:kern w:val="2"/>
          <w:lang w:eastAsia="zh-CN"/>
        </w:rPr>
        <w:t xml:space="preserve"> failure happens.</w:t>
      </w:r>
      <w:bookmarkEnd w:id="8"/>
      <w:r w:rsidR="008C20A0">
        <w:rPr>
          <w:rFonts w:eastAsia="宋体"/>
          <w:noProof/>
          <w:kern w:val="2"/>
          <w:lang w:eastAsia="zh-CN"/>
        </w:rPr>
        <w:t xml:space="preserve"> </w:t>
      </w:r>
    </w:p>
    <w:p w14:paraId="34DDF088" w14:textId="76D88DED" w:rsidR="00C919FF" w:rsidRDefault="001D019A" w:rsidP="00D93F79">
      <w:pPr>
        <w:widowControl w:val="0"/>
        <w:overflowPunct/>
        <w:autoSpaceDE/>
        <w:autoSpaceDN/>
        <w:adjustRightInd/>
        <w:spacing w:afterLines="50" w:after="120"/>
        <w:jc w:val="both"/>
        <w:textAlignment w:val="auto"/>
        <w:rPr>
          <w:rFonts w:eastAsia="宋体"/>
          <w:b/>
          <w:kern w:val="2"/>
          <w:lang w:eastAsia="zh-CN"/>
        </w:rPr>
      </w:pPr>
      <w:r w:rsidRPr="00EA356E">
        <w:rPr>
          <w:rFonts w:eastAsia="宋体"/>
          <w:b/>
          <w:kern w:val="2"/>
          <w:lang w:eastAsia="zh-CN"/>
        </w:rPr>
        <w:t xml:space="preserve">Proposal </w:t>
      </w:r>
      <w:r w:rsidR="00BE5613">
        <w:rPr>
          <w:rFonts w:eastAsia="宋体"/>
          <w:b/>
          <w:kern w:val="2"/>
          <w:lang w:eastAsia="zh-CN"/>
        </w:rPr>
        <w:t>10</w:t>
      </w:r>
      <w:r w:rsidRPr="00EA356E">
        <w:rPr>
          <w:rFonts w:eastAsia="宋体"/>
          <w:b/>
          <w:kern w:val="2"/>
          <w:lang w:eastAsia="zh-CN"/>
        </w:rPr>
        <w:t xml:space="preserve">: </w:t>
      </w:r>
      <w:r>
        <w:rPr>
          <w:rFonts w:eastAsia="宋体"/>
          <w:b/>
          <w:kern w:val="2"/>
          <w:lang w:eastAsia="zh-CN"/>
        </w:rPr>
        <w:t xml:space="preserve">It is beneficial for the UE to report </w:t>
      </w:r>
      <w:r w:rsidRPr="00B75F7D">
        <w:rPr>
          <w:rFonts w:eastAsia="宋体"/>
          <w:b/>
          <w:kern w:val="2"/>
          <w:lang w:eastAsia="zh-CN"/>
        </w:rPr>
        <w:t xml:space="preserve">L1 measurement results when </w:t>
      </w:r>
      <w:r>
        <w:rPr>
          <w:rFonts w:eastAsia="宋体"/>
          <w:b/>
          <w:kern w:val="2"/>
          <w:lang w:eastAsia="zh-CN"/>
        </w:rPr>
        <w:t>an SCG</w:t>
      </w:r>
      <w:r w:rsidRPr="00B75F7D">
        <w:rPr>
          <w:rFonts w:eastAsia="宋体"/>
          <w:b/>
          <w:kern w:val="2"/>
          <w:lang w:eastAsia="zh-CN"/>
        </w:rPr>
        <w:t xml:space="preserve"> failure happens</w:t>
      </w:r>
      <w:r>
        <w:rPr>
          <w:rFonts w:eastAsia="宋体"/>
          <w:b/>
          <w:kern w:val="2"/>
          <w:lang w:eastAsia="zh-CN"/>
        </w:rPr>
        <w:t xml:space="preserve"> in</w:t>
      </w:r>
      <w:r w:rsidRPr="00C074DF">
        <w:rPr>
          <w:rFonts w:eastAsia="宋体"/>
          <w:b/>
          <w:kern w:val="2"/>
          <w:lang w:eastAsia="zh-CN"/>
        </w:rPr>
        <w:t xml:space="preserve"> a</w:t>
      </w:r>
      <w:r>
        <w:rPr>
          <w:rFonts w:eastAsia="宋体"/>
          <w:b/>
          <w:kern w:val="2"/>
          <w:lang w:eastAsia="zh-CN"/>
        </w:rPr>
        <w:t>n</w:t>
      </w:r>
      <w:r w:rsidRPr="00C074DF">
        <w:rPr>
          <w:rFonts w:eastAsia="宋体"/>
          <w:b/>
          <w:kern w:val="2"/>
          <w:lang w:eastAsia="zh-CN"/>
        </w:rPr>
        <w:t xml:space="preserve"> </w:t>
      </w:r>
      <w:r>
        <w:rPr>
          <w:rFonts w:eastAsia="宋体"/>
          <w:b/>
          <w:kern w:val="2"/>
          <w:lang w:eastAsia="zh-CN"/>
        </w:rPr>
        <w:t>S</w:t>
      </w:r>
      <w:r w:rsidRPr="00C074DF">
        <w:rPr>
          <w:rFonts w:eastAsia="宋体"/>
          <w:b/>
          <w:kern w:val="2"/>
          <w:lang w:eastAsia="zh-CN"/>
        </w:rPr>
        <w:t>CG LTM procedure</w:t>
      </w:r>
      <w:r>
        <w:rPr>
          <w:rFonts w:eastAsia="宋体"/>
          <w:b/>
          <w:kern w:val="2"/>
          <w:lang w:eastAsia="zh-CN"/>
        </w:rPr>
        <w:t>.</w:t>
      </w:r>
    </w:p>
    <w:p w14:paraId="3EF67AA0" w14:textId="57EE8D92" w:rsidR="00920AEF" w:rsidRDefault="008865AC" w:rsidP="00D93F79">
      <w:pPr>
        <w:widowControl w:val="0"/>
        <w:overflowPunct/>
        <w:autoSpaceDE/>
        <w:autoSpaceDN/>
        <w:adjustRightInd/>
        <w:spacing w:afterLines="50" w:after="120"/>
        <w:jc w:val="both"/>
        <w:textAlignment w:val="auto"/>
      </w:pPr>
      <w:r>
        <w:t xml:space="preserve">For MCG LTM or SCG LTM, </w:t>
      </w:r>
      <w:r w:rsidR="00D06CA9">
        <w:t xml:space="preserve">since CU and relevant DU(s) are involved, the </w:t>
      </w:r>
      <w:r w:rsidR="00D06CA9">
        <w:rPr>
          <w:rFonts w:eastAsia="宋体"/>
          <w:noProof/>
          <w:kern w:val="2"/>
          <w:lang w:eastAsia="zh-CN"/>
        </w:rPr>
        <w:t xml:space="preserve">MCG LTM </w:t>
      </w:r>
      <w:r w:rsidR="00D06CA9" w:rsidRPr="00E84C6B">
        <w:rPr>
          <w:rFonts w:eastAsia="宋体"/>
          <w:noProof/>
          <w:kern w:val="2"/>
          <w:lang w:eastAsia="zh-CN"/>
        </w:rPr>
        <w:t>failure related information</w:t>
      </w:r>
      <w:r w:rsidR="00D06CA9">
        <w:t xml:space="preserve"> or </w:t>
      </w:r>
      <w:r w:rsidR="00D06CA9">
        <w:rPr>
          <w:rFonts w:eastAsia="宋体"/>
          <w:noProof/>
          <w:kern w:val="2"/>
          <w:lang w:eastAsia="zh-CN"/>
        </w:rPr>
        <w:t xml:space="preserve">SCG LTM </w:t>
      </w:r>
      <w:r w:rsidR="00D06CA9" w:rsidRPr="00E84C6B">
        <w:rPr>
          <w:rFonts w:eastAsia="宋体"/>
          <w:noProof/>
          <w:kern w:val="2"/>
          <w:lang w:eastAsia="zh-CN"/>
        </w:rPr>
        <w:t>failure related information</w:t>
      </w:r>
      <w:r w:rsidR="00D06CA9">
        <w:rPr>
          <w:rFonts w:eastAsia="宋体"/>
          <w:noProof/>
          <w:kern w:val="2"/>
          <w:lang w:eastAsia="zh-CN"/>
        </w:rPr>
        <w:t xml:space="preserve"> should be forwarded between CU and </w:t>
      </w:r>
      <w:r w:rsidR="00D06CA9">
        <w:t xml:space="preserve">relevant DU(s). RAN3 can further </w:t>
      </w:r>
      <w:r w:rsidR="00B52D69">
        <w:t xml:space="preserve">discuss </w:t>
      </w:r>
      <w:r>
        <w:t xml:space="preserve">MRO detection </w:t>
      </w:r>
      <w:r w:rsidR="00D06CA9">
        <w:t>mechanism and</w:t>
      </w:r>
      <w:r>
        <w:t xml:space="preserve"> </w:t>
      </w:r>
      <w:r w:rsidR="00D06CA9">
        <w:t xml:space="preserve">MRO </w:t>
      </w:r>
      <w:r>
        <w:t>analysis at network side</w:t>
      </w:r>
      <w:r w:rsidR="00D06CA9">
        <w:t xml:space="preserve"> in later meetings</w:t>
      </w:r>
      <w:r w:rsidR="00894186">
        <w:t xml:space="preserve">, </w:t>
      </w:r>
      <w:proofErr w:type="gramStart"/>
      <w:r w:rsidR="00894186">
        <w:t>e.g.</w:t>
      </w:r>
      <w:proofErr w:type="gramEnd"/>
      <w:r w:rsidR="00894186">
        <w:t xml:space="preserve"> whether it is CU or DU to detect the </w:t>
      </w:r>
      <w:r w:rsidR="00155BAA">
        <w:t xml:space="preserve">failure type, </w:t>
      </w:r>
      <w:r w:rsidR="00BE0EFE">
        <w:t xml:space="preserve">whether </w:t>
      </w:r>
      <w:r w:rsidR="00637171">
        <w:t xml:space="preserve">it is </w:t>
      </w:r>
      <w:r w:rsidR="00BE0EFE">
        <w:t>CU or DU to perform MRO optimisation</w:t>
      </w:r>
      <w:r w:rsidR="00D06CA9">
        <w:t>.</w:t>
      </w:r>
    </w:p>
    <w:p w14:paraId="6774FCED" w14:textId="39F0F3E5" w:rsidR="00987BD4" w:rsidRDefault="00987BD4" w:rsidP="00D93F79">
      <w:pPr>
        <w:widowControl w:val="0"/>
        <w:overflowPunct/>
        <w:autoSpaceDE/>
        <w:autoSpaceDN/>
        <w:adjustRightInd/>
        <w:spacing w:afterLines="50" w:after="120"/>
        <w:jc w:val="both"/>
        <w:textAlignment w:val="auto"/>
        <w:rPr>
          <w:rFonts w:eastAsia="宋体"/>
          <w:b/>
          <w:kern w:val="2"/>
          <w:lang w:eastAsia="zh-CN"/>
        </w:rPr>
      </w:pPr>
      <w:r w:rsidRPr="00987BD4">
        <w:rPr>
          <w:rFonts w:eastAsia="宋体"/>
          <w:b/>
          <w:kern w:val="2"/>
          <w:lang w:eastAsia="zh-CN"/>
        </w:rPr>
        <w:t>Proposal 1</w:t>
      </w:r>
      <w:r>
        <w:rPr>
          <w:rFonts w:eastAsia="宋体"/>
          <w:b/>
          <w:kern w:val="2"/>
          <w:lang w:eastAsia="zh-CN"/>
        </w:rPr>
        <w:t>1</w:t>
      </w:r>
      <w:r w:rsidRPr="00987BD4">
        <w:rPr>
          <w:rFonts w:eastAsia="宋体"/>
          <w:b/>
          <w:kern w:val="2"/>
          <w:lang w:eastAsia="zh-CN"/>
        </w:rPr>
        <w:t xml:space="preserve">: RAN3 to discuss </w:t>
      </w:r>
      <w:r>
        <w:rPr>
          <w:rFonts w:eastAsia="宋体"/>
          <w:b/>
          <w:kern w:val="2"/>
          <w:lang w:eastAsia="zh-CN"/>
        </w:rPr>
        <w:t>failure type</w:t>
      </w:r>
      <w:r w:rsidRPr="00987BD4">
        <w:rPr>
          <w:rFonts w:eastAsia="宋体"/>
          <w:b/>
          <w:kern w:val="2"/>
          <w:lang w:eastAsia="zh-CN"/>
        </w:rPr>
        <w:t xml:space="preserve"> detection </w:t>
      </w:r>
      <w:r w:rsidR="00664472">
        <w:rPr>
          <w:rFonts w:eastAsia="宋体"/>
          <w:b/>
          <w:kern w:val="2"/>
          <w:lang w:eastAsia="zh-CN"/>
        </w:rPr>
        <w:t xml:space="preserve">and </w:t>
      </w:r>
      <w:r w:rsidR="00664472" w:rsidRPr="00664472">
        <w:rPr>
          <w:rFonts w:eastAsia="宋体"/>
          <w:b/>
          <w:kern w:val="2"/>
          <w:lang w:eastAsia="zh-CN"/>
        </w:rPr>
        <w:t>optimisation</w:t>
      </w:r>
      <w:r w:rsidR="000C1B06">
        <w:rPr>
          <w:rFonts w:eastAsia="宋体"/>
          <w:b/>
          <w:kern w:val="2"/>
          <w:lang w:eastAsia="zh-CN"/>
        </w:rPr>
        <w:t xml:space="preserve"> for MCG LTM or SCG LTM</w:t>
      </w:r>
      <w:r w:rsidRPr="00987BD4">
        <w:rPr>
          <w:rFonts w:eastAsia="宋体"/>
          <w:b/>
          <w:kern w:val="2"/>
          <w:lang w:eastAsia="zh-CN"/>
        </w:rPr>
        <w:t>.</w:t>
      </w:r>
    </w:p>
    <w:p w14:paraId="4FA6EF51" w14:textId="4465319C" w:rsidR="009170B5" w:rsidRPr="00024583" w:rsidRDefault="009170B5" w:rsidP="009170B5">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r w:rsidRPr="00024583">
        <w:rPr>
          <w:rFonts w:ascii="Arial" w:eastAsia="MS Mincho" w:hAnsi="Arial" w:cs="Arial"/>
          <w:b/>
          <w:iCs/>
          <w:sz w:val="24"/>
          <w:szCs w:val="24"/>
          <w:lang w:val="en-US" w:eastAsia="ja-JP"/>
        </w:rPr>
        <w:t>2.</w:t>
      </w:r>
      <w:r>
        <w:rPr>
          <w:rFonts w:ascii="Arial" w:eastAsia="MS Mincho" w:hAnsi="Arial" w:cs="Arial"/>
          <w:b/>
          <w:iCs/>
          <w:sz w:val="24"/>
          <w:szCs w:val="24"/>
          <w:lang w:val="en-US" w:eastAsia="ja-JP"/>
        </w:rPr>
        <w:t>1</w:t>
      </w:r>
      <w:r w:rsidRPr="00024583">
        <w:rPr>
          <w:rFonts w:ascii="Arial" w:eastAsia="MS Mincho" w:hAnsi="Arial" w:cs="Arial"/>
          <w:b/>
          <w:iCs/>
          <w:sz w:val="24"/>
          <w:szCs w:val="24"/>
          <w:lang w:val="en-US" w:eastAsia="ja-JP"/>
        </w:rPr>
        <w:t>.</w:t>
      </w:r>
      <w:r>
        <w:rPr>
          <w:rFonts w:ascii="Arial" w:eastAsia="MS Mincho" w:hAnsi="Arial" w:cs="Arial"/>
          <w:b/>
          <w:iCs/>
          <w:sz w:val="24"/>
          <w:szCs w:val="24"/>
          <w:lang w:val="en-US" w:eastAsia="ja-JP"/>
        </w:rPr>
        <w:t>2</w:t>
      </w:r>
      <w:r w:rsidRPr="00024583">
        <w:rPr>
          <w:rFonts w:ascii="Arial" w:eastAsia="MS Mincho" w:hAnsi="Arial" w:cs="Arial"/>
          <w:b/>
          <w:iCs/>
          <w:sz w:val="24"/>
          <w:szCs w:val="24"/>
          <w:lang w:val="en-US" w:eastAsia="ja-JP"/>
        </w:rPr>
        <w:t xml:space="preserve"> </w:t>
      </w:r>
      <w:r>
        <w:rPr>
          <w:rFonts w:ascii="Arial" w:eastAsia="MS Mincho" w:hAnsi="Arial" w:cs="Arial"/>
          <w:b/>
          <w:iCs/>
          <w:sz w:val="24"/>
          <w:szCs w:val="24"/>
          <w:lang w:val="en-US" w:eastAsia="ja-JP"/>
        </w:rPr>
        <w:t xml:space="preserve">MRO for </w:t>
      </w:r>
      <w:r>
        <w:rPr>
          <w:rFonts w:ascii="Arial" w:hAnsi="Arial"/>
          <w:b/>
          <w:bCs/>
          <w:sz w:val="28"/>
          <w:lang w:val="en-US" w:eastAsia="en-US"/>
        </w:rPr>
        <w:t>near-failure successful LTM</w:t>
      </w:r>
      <w:r w:rsidRPr="00880C00">
        <w:rPr>
          <w:rFonts w:ascii="Arial" w:hAnsi="Arial"/>
          <w:b/>
          <w:bCs/>
          <w:sz w:val="28"/>
          <w:lang w:val="en-US" w:eastAsia="en-US"/>
        </w:rPr>
        <w:t xml:space="preserve"> procedure</w:t>
      </w:r>
    </w:p>
    <w:p w14:paraId="7B728B6C" w14:textId="247690FD" w:rsidR="003935F8" w:rsidRPr="00961E20" w:rsidRDefault="003935F8" w:rsidP="003935F8">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1"/>
          <w:szCs w:val="21"/>
          <w:lang w:val="en-US" w:eastAsia="ja-JP"/>
        </w:rPr>
      </w:pPr>
      <w:r w:rsidRPr="00961E20">
        <w:rPr>
          <w:rFonts w:ascii="Arial" w:eastAsia="MS Mincho" w:hAnsi="Arial" w:cs="Arial"/>
          <w:b/>
          <w:iCs/>
          <w:sz w:val="21"/>
          <w:szCs w:val="21"/>
          <w:lang w:val="en-US" w:eastAsia="ja-JP"/>
        </w:rPr>
        <w:t>2.1.</w:t>
      </w:r>
      <w:r>
        <w:rPr>
          <w:rFonts w:ascii="Arial" w:eastAsia="MS Mincho" w:hAnsi="Arial" w:cs="Arial"/>
          <w:b/>
          <w:iCs/>
          <w:sz w:val="21"/>
          <w:szCs w:val="21"/>
          <w:lang w:val="en-US" w:eastAsia="ja-JP"/>
        </w:rPr>
        <w:t>2</w:t>
      </w:r>
      <w:r w:rsidRPr="00961E20">
        <w:rPr>
          <w:rFonts w:ascii="Arial" w:eastAsia="MS Mincho" w:hAnsi="Arial" w:cs="Arial"/>
          <w:b/>
          <w:iCs/>
          <w:sz w:val="21"/>
          <w:szCs w:val="21"/>
          <w:lang w:val="en-US" w:eastAsia="ja-JP"/>
        </w:rPr>
        <w:t xml:space="preserve">.1 MRO for </w:t>
      </w:r>
      <w:r w:rsidRPr="003935F8">
        <w:rPr>
          <w:rFonts w:ascii="Arial" w:hAnsi="Arial"/>
          <w:b/>
          <w:bCs/>
          <w:sz w:val="21"/>
          <w:szCs w:val="21"/>
          <w:lang w:val="en-US" w:eastAsia="en-US"/>
        </w:rPr>
        <w:t xml:space="preserve">near-failure successful </w:t>
      </w:r>
      <w:r>
        <w:rPr>
          <w:rFonts w:ascii="Arial" w:hAnsi="Arial"/>
          <w:b/>
          <w:bCs/>
          <w:sz w:val="21"/>
          <w:szCs w:val="21"/>
          <w:lang w:val="en-US" w:eastAsia="en-US"/>
        </w:rPr>
        <w:t xml:space="preserve">MCG </w:t>
      </w:r>
      <w:r w:rsidRPr="003935F8">
        <w:rPr>
          <w:rFonts w:ascii="Arial" w:hAnsi="Arial"/>
          <w:b/>
          <w:bCs/>
          <w:sz w:val="21"/>
          <w:szCs w:val="21"/>
          <w:lang w:val="en-US" w:eastAsia="en-US"/>
        </w:rPr>
        <w:t>LTM</w:t>
      </w:r>
    </w:p>
    <w:p w14:paraId="26C064BB" w14:textId="3E017DA9" w:rsidR="0061649F" w:rsidRPr="00D91342" w:rsidRDefault="008C761C" w:rsidP="00D93F79">
      <w:pPr>
        <w:widowControl w:val="0"/>
        <w:overflowPunct/>
        <w:autoSpaceDE/>
        <w:autoSpaceDN/>
        <w:adjustRightInd/>
        <w:spacing w:afterLines="50" w:after="120"/>
        <w:jc w:val="both"/>
        <w:textAlignment w:val="auto"/>
        <w:rPr>
          <w:lang w:val="en-US" w:eastAsia="zh-CN"/>
        </w:rPr>
      </w:pPr>
      <w:r w:rsidRPr="008C761C">
        <w:rPr>
          <w:lang w:val="en-US" w:eastAsia="zh-CN"/>
        </w:rPr>
        <w:t xml:space="preserve">In </w:t>
      </w:r>
      <w:r w:rsidR="00295B5E">
        <w:rPr>
          <w:lang w:val="en-US" w:eastAsia="zh-CN"/>
        </w:rPr>
        <w:t>legacy</w:t>
      </w:r>
      <w:r w:rsidRPr="008C761C">
        <w:rPr>
          <w:lang w:val="en-US" w:eastAsia="zh-CN"/>
        </w:rPr>
        <w:t xml:space="preserve">, </w:t>
      </w:r>
      <w:r w:rsidR="00295B5E">
        <w:rPr>
          <w:lang w:val="en-US" w:eastAsia="zh-CN"/>
        </w:rPr>
        <w:t>SHR is i</w:t>
      </w:r>
      <w:r w:rsidR="00295B5E" w:rsidRPr="008C761C">
        <w:rPr>
          <w:lang w:val="en-US" w:eastAsia="zh-CN"/>
        </w:rPr>
        <w:t>ntroduced</w:t>
      </w:r>
      <w:r w:rsidR="0020697B">
        <w:rPr>
          <w:lang w:val="en-US" w:eastAsia="zh-CN"/>
        </w:rPr>
        <w:t xml:space="preserve"> </w:t>
      </w:r>
      <w:r w:rsidR="00295B5E" w:rsidRPr="008C761C">
        <w:rPr>
          <w:lang w:val="en-US" w:eastAsia="zh-CN"/>
        </w:rPr>
        <w:t xml:space="preserve">to detect sub-optimal successful </w:t>
      </w:r>
      <w:r w:rsidR="00295B5E">
        <w:rPr>
          <w:lang w:val="en-US" w:eastAsia="zh-CN"/>
        </w:rPr>
        <w:t>handover</w:t>
      </w:r>
      <w:r w:rsidR="00E469D7">
        <w:rPr>
          <w:lang w:val="en-US" w:eastAsia="zh-CN"/>
        </w:rPr>
        <w:t xml:space="preserve">. </w:t>
      </w:r>
      <w:r w:rsidR="00E469D7" w:rsidRPr="00E469D7">
        <w:rPr>
          <w:lang w:val="en-US" w:eastAsia="zh-CN"/>
        </w:rPr>
        <w:t xml:space="preserve">For one LTM cell switch execution in a </w:t>
      </w:r>
      <w:r w:rsidR="000767EF">
        <w:rPr>
          <w:lang w:val="en-US" w:eastAsia="zh-CN"/>
        </w:rPr>
        <w:t xml:space="preserve">MCG </w:t>
      </w:r>
      <w:r w:rsidR="00E469D7" w:rsidRPr="00E469D7">
        <w:rPr>
          <w:lang w:val="en-US" w:eastAsia="zh-CN"/>
        </w:rPr>
        <w:t xml:space="preserve">LTM procedure, it would be a near-failure successful </w:t>
      </w:r>
      <w:r w:rsidR="000767EF">
        <w:rPr>
          <w:lang w:val="en-US" w:eastAsia="zh-CN"/>
        </w:rPr>
        <w:t xml:space="preserve">LTM </w:t>
      </w:r>
      <w:proofErr w:type="spellStart"/>
      <w:r w:rsidR="000767EF">
        <w:rPr>
          <w:lang w:val="en-US" w:eastAsia="zh-CN"/>
        </w:rPr>
        <w:t>PCell</w:t>
      </w:r>
      <w:proofErr w:type="spellEnd"/>
      <w:r w:rsidR="000767EF">
        <w:rPr>
          <w:lang w:val="en-US" w:eastAsia="zh-CN"/>
        </w:rPr>
        <w:t xml:space="preserve"> switch</w:t>
      </w:r>
      <w:r w:rsidR="0061649F">
        <w:rPr>
          <w:lang w:val="en-US" w:eastAsia="zh-CN"/>
        </w:rPr>
        <w:t xml:space="preserve">. </w:t>
      </w:r>
      <w:bookmarkStart w:id="9" w:name="_Hlk163050717"/>
      <w:r w:rsidR="00C93340">
        <w:rPr>
          <w:rFonts w:eastAsia="宋体"/>
          <w:noProof/>
          <w:kern w:val="2"/>
          <w:lang w:val="en-US" w:eastAsia="zh-CN"/>
        </w:rPr>
        <w:t>T</w:t>
      </w:r>
      <w:r w:rsidR="009E11DD" w:rsidRPr="00E84C6B">
        <w:rPr>
          <w:rFonts w:eastAsia="宋体"/>
          <w:noProof/>
          <w:kern w:val="2"/>
          <w:lang w:eastAsia="zh-CN"/>
        </w:rPr>
        <w:t>he UE may store</w:t>
      </w:r>
      <w:r w:rsidR="00C93340" w:rsidRPr="00E469D7">
        <w:rPr>
          <w:lang w:val="en-US" w:eastAsia="zh-CN"/>
        </w:rPr>
        <w:t xml:space="preserve"> near-failure successful</w:t>
      </w:r>
      <w:r w:rsidR="009E11DD" w:rsidRPr="00E84C6B">
        <w:rPr>
          <w:rFonts w:eastAsia="宋体"/>
          <w:noProof/>
          <w:kern w:val="2"/>
          <w:lang w:eastAsia="zh-CN"/>
        </w:rPr>
        <w:t xml:space="preserve"> </w:t>
      </w:r>
      <w:r w:rsidR="009E11DD">
        <w:rPr>
          <w:rFonts w:eastAsia="宋体"/>
          <w:noProof/>
          <w:kern w:val="2"/>
          <w:lang w:eastAsia="zh-CN"/>
        </w:rPr>
        <w:t xml:space="preserve">MCG LTM </w:t>
      </w:r>
      <w:r w:rsidR="009E11DD" w:rsidRPr="00E84C6B">
        <w:rPr>
          <w:rFonts w:eastAsia="宋体"/>
          <w:noProof/>
          <w:kern w:val="2"/>
          <w:lang w:eastAsia="zh-CN"/>
        </w:rPr>
        <w:t>related information</w:t>
      </w:r>
      <w:r w:rsidR="009E11DD">
        <w:rPr>
          <w:rFonts w:eastAsia="宋体"/>
          <w:noProof/>
          <w:kern w:val="2"/>
          <w:lang w:eastAsia="zh-CN"/>
        </w:rPr>
        <w:t xml:space="preserve"> to assist network to perform MRO analysis and optimisation.</w:t>
      </w:r>
      <w:r w:rsidR="00C93340">
        <w:rPr>
          <w:rFonts w:eastAsia="宋体"/>
          <w:noProof/>
          <w:kern w:val="2"/>
          <w:lang w:eastAsia="zh-CN"/>
        </w:rPr>
        <w:t xml:space="preserve"> Similar as connection failure</w:t>
      </w:r>
      <w:r w:rsidR="009E11DD">
        <w:rPr>
          <w:rFonts w:eastAsia="宋体"/>
          <w:noProof/>
          <w:kern w:val="2"/>
          <w:lang w:eastAsia="zh-CN"/>
        </w:rPr>
        <w:t>, it is benefici</w:t>
      </w:r>
      <w:r w:rsidR="001520F2">
        <w:rPr>
          <w:rFonts w:eastAsia="宋体"/>
          <w:noProof/>
          <w:kern w:val="2"/>
          <w:lang w:eastAsia="zh-CN"/>
        </w:rPr>
        <w:t>a</w:t>
      </w:r>
      <w:r w:rsidR="009E11DD">
        <w:rPr>
          <w:rFonts w:eastAsia="宋体"/>
          <w:noProof/>
          <w:kern w:val="2"/>
          <w:lang w:eastAsia="zh-CN"/>
        </w:rPr>
        <w:t>l for the UE to report L1 measurement results when the</w:t>
      </w:r>
      <w:r w:rsidR="00C93340">
        <w:rPr>
          <w:rFonts w:eastAsia="宋体"/>
          <w:noProof/>
          <w:kern w:val="2"/>
          <w:lang w:eastAsia="zh-CN"/>
        </w:rPr>
        <w:t xml:space="preserve"> MCG LTM cell switch execution is successful</w:t>
      </w:r>
      <w:r w:rsidR="009E11DD">
        <w:rPr>
          <w:rFonts w:eastAsia="宋体"/>
          <w:noProof/>
          <w:kern w:val="2"/>
          <w:lang w:eastAsia="zh-CN"/>
        </w:rPr>
        <w:t xml:space="preserve">. RAN3 should send an </w:t>
      </w:r>
      <w:r w:rsidR="009E11DD">
        <w:rPr>
          <w:rFonts w:eastAsia="宋体"/>
          <w:noProof/>
          <w:kern w:val="2"/>
          <w:lang w:eastAsia="zh-CN"/>
        </w:rPr>
        <w:lastRenderedPageBreak/>
        <w:t xml:space="preserve">LS to RAN2 for confirmation if we </w:t>
      </w:r>
      <w:r w:rsidR="00AA5742">
        <w:rPr>
          <w:rFonts w:eastAsia="宋体"/>
          <w:noProof/>
          <w:kern w:val="2"/>
          <w:lang w:eastAsia="zh-CN"/>
        </w:rPr>
        <w:t>achieve agreement</w:t>
      </w:r>
      <w:r w:rsidR="009E11DD">
        <w:rPr>
          <w:rFonts w:eastAsia="宋体"/>
          <w:noProof/>
          <w:kern w:val="2"/>
          <w:lang w:eastAsia="zh-CN"/>
        </w:rPr>
        <w:t>.</w:t>
      </w:r>
    </w:p>
    <w:p w14:paraId="25145075" w14:textId="0D491D17" w:rsidR="00CD03E0" w:rsidRDefault="00CD03E0" w:rsidP="00D93F79">
      <w:pPr>
        <w:widowControl w:val="0"/>
        <w:overflowPunct/>
        <w:autoSpaceDE/>
        <w:autoSpaceDN/>
        <w:adjustRightInd/>
        <w:spacing w:afterLines="50" w:after="120"/>
        <w:jc w:val="both"/>
        <w:textAlignment w:val="auto"/>
        <w:rPr>
          <w:lang w:val="en-US" w:eastAsia="zh-CN"/>
        </w:rPr>
      </w:pPr>
      <w:r w:rsidRPr="00EA356E">
        <w:rPr>
          <w:rFonts w:eastAsia="宋体"/>
          <w:b/>
          <w:kern w:val="2"/>
          <w:lang w:eastAsia="zh-CN"/>
        </w:rPr>
        <w:t xml:space="preserve">Proposal </w:t>
      </w:r>
      <w:r w:rsidR="00AD3E7D">
        <w:rPr>
          <w:rFonts w:eastAsia="宋体"/>
          <w:b/>
          <w:kern w:val="2"/>
          <w:lang w:eastAsia="zh-CN"/>
        </w:rPr>
        <w:t>12</w:t>
      </w:r>
      <w:r w:rsidRPr="00EA356E">
        <w:rPr>
          <w:rFonts w:eastAsia="宋体"/>
          <w:b/>
          <w:kern w:val="2"/>
          <w:lang w:eastAsia="zh-CN"/>
        </w:rPr>
        <w:t xml:space="preserve">: </w:t>
      </w:r>
      <w:r w:rsidR="007B1329" w:rsidRPr="007B1329">
        <w:rPr>
          <w:rFonts w:eastAsia="宋体"/>
          <w:b/>
          <w:kern w:val="2"/>
          <w:lang w:eastAsia="zh-CN"/>
        </w:rPr>
        <w:t xml:space="preserve">It is beneficial for the UE to report L1 measurement results when </w:t>
      </w:r>
      <w:r w:rsidR="00507617" w:rsidRPr="00507617">
        <w:rPr>
          <w:rFonts w:eastAsia="宋体"/>
          <w:b/>
          <w:kern w:val="2"/>
          <w:lang w:eastAsia="zh-CN"/>
        </w:rPr>
        <w:t>MCG LTM cell switch execution is successful</w:t>
      </w:r>
      <w:r w:rsidR="007B1329" w:rsidRPr="007B1329">
        <w:rPr>
          <w:rFonts w:eastAsia="宋体"/>
          <w:b/>
          <w:kern w:val="2"/>
          <w:lang w:eastAsia="zh-CN"/>
        </w:rPr>
        <w:t>.</w:t>
      </w:r>
    </w:p>
    <w:bookmarkEnd w:id="9"/>
    <w:p w14:paraId="65C24621" w14:textId="3E943714" w:rsidR="00355FF3" w:rsidRPr="00BB6321" w:rsidRDefault="00323DD5" w:rsidP="00355FF3">
      <w:pPr>
        <w:rPr>
          <w:rFonts w:eastAsiaTheme="minorEastAsia"/>
          <w:lang w:eastAsia="zh-CN"/>
        </w:rPr>
      </w:pPr>
      <w:r>
        <w:rPr>
          <w:rFonts w:eastAsiaTheme="minorEastAsia"/>
          <w:lang w:eastAsia="zh-CN"/>
        </w:rPr>
        <w:t>In legacy, f</w:t>
      </w:r>
      <w:r w:rsidR="000F01CE" w:rsidRPr="000F01CE">
        <w:rPr>
          <w:rFonts w:eastAsiaTheme="minorEastAsia"/>
          <w:lang w:eastAsia="zh-CN"/>
        </w:rPr>
        <w:t xml:space="preserve">or analysis of such sub-optimal successful </w:t>
      </w:r>
      <w:r w:rsidR="000F01CE">
        <w:rPr>
          <w:rFonts w:eastAsiaTheme="minorEastAsia"/>
          <w:lang w:eastAsia="zh-CN"/>
        </w:rPr>
        <w:t>handover</w:t>
      </w:r>
      <w:r w:rsidR="000F01CE" w:rsidRPr="000F01CE">
        <w:rPr>
          <w:rFonts w:eastAsiaTheme="minorEastAsia"/>
          <w:lang w:eastAsia="zh-CN"/>
        </w:rPr>
        <w:t>, the UE may collect S</w:t>
      </w:r>
      <w:r w:rsidR="000F01CE">
        <w:rPr>
          <w:rFonts w:eastAsiaTheme="minorEastAsia"/>
          <w:lang w:eastAsia="zh-CN"/>
        </w:rPr>
        <w:t>H</w:t>
      </w:r>
      <w:r w:rsidR="000F01CE" w:rsidRPr="000F01CE">
        <w:rPr>
          <w:rFonts w:eastAsiaTheme="minorEastAsia"/>
          <w:lang w:eastAsia="zh-CN"/>
        </w:rPr>
        <w:t>R based on the triggers configured by the network, if received, and makes the S</w:t>
      </w:r>
      <w:r w:rsidR="000F01CE">
        <w:rPr>
          <w:rFonts w:eastAsiaTheme="minorEastAsia"/>
          <w:lang w:eastAsia="zh-CN"/>
        </w:rPr>
        <w:t>H</w:t>
      </w:r>
      <w:r w:rsidR="000F01CE" w:rsidRPr="000F01CE">
        <w:rPr>
          <w:rFonts w:eastAsiaTheme="minorEastAsia"/>
          <w:lang w:eastAsia="zh-CN"/>
        </w:rPr>
        <w:t xml:space="preserve">R available to the network. For </w:t>
      </w:r>
      <w:r w:rsidR="00570A0E">
        <w:rPr>
          <w:rFonts w:eastAsiaTheme="minorEastAsia"/>
          <w:lang w:eastAsia="zh-CN"/>
        </w:rPr>
        <w:t>legacy</w:t>
      </w:r>
      <w:r w:rsidR="000F01CE" w:rsidRPr="000F01CE">
        <w:rPr>
          <w:rFonts w:eastAsiaTheme="minorEastAsia"/>
          <w:lang w:eastAsia="zh-CN"/>
        </w:rPr>
        <w:t xml:space="preserve"> S</w:t>
      </w:r>
      <w:r w:rsidR="000F01CE">
        <w:rPr>
          <w:rFonts w:eastAsiaTheme="minorEastAsia"/>
          <w:lang w:eastAsia="zh-CN"/>
        </w:rPr>
        <w:t>H</w:t>
      </w:r>
      <w:r w:rsidR="000F01CE" w:rsidRPr="000F01CE">
        <w:rPr>
          <w:rFonts w:eastAsiaTheme="minorEastAsia"/>
          <w:lang w:eastAsia="zh-CN"/>
        </w:rPr>
        <w:t>R, T310/T312/T304 related trigger threshold is configured by network to trigger S</w:t>
      </w:r>
      <w:r w:rsidR="000F01CE">
        <w:rPr>
          <w:rFonts w:eastAsiaTheme="minorEastAsia"/>
          <w:lang w:eastAsia="zh-CN"/>
        </w:rPr>
        <w:t>H</w:t>
      </w:r>
      <w:r w:rsidR="000F01CE" w:rsidRPr="000F01CE">
        <w:rPr>
          <w:rFonts w:eastAsiaTheme="minorEastAsia"/>
          <w:lang w:eastAsia="zh-CN"/>
        </w:rPr>
        <w:t>R storing or generating at UE side.</w:t>
      </w:r>
      <w:r w:rsidR="00355FF3">
        <w:rPr>
          <w:rFonts w:eastAsiaTheme="minorEastAsia"/>
          <w:lang w:eastAsia="zh-CN"/>
        </w:rPr>
        <w:t xml:space="preserve"> It is up to RAN2 to decide whether to </w:t>
      </w:r>
      <w:r w:rsidR="000F01CE">
        <w:rPr>
          <w:rFonts w:eastAsiaTheme="minorEastAsia"/>
          <w:lang w:eastAsia="zh-CN"/>
        </w:rPr>
        <w:t>r</w:t>
      </w:r>
      <w:r w:rsidR="000F01CE" w:rsidRPr="000F01CE">
        <w:rPr>
          <w:rFonts w:eastAsiaTheme="minorEastAsia"/>
          <w:lang w:eastAsia="zh-CN"/>
        </w:rPr>
        <w:t>euse</w:t>
      </w:r>
      <w:r w:rsidR="000F01CE">
        <w:rPr>
          <w:rFonts w:eastAsiaTheme="minorEastAsia"/>
          <w:lang w:eastAsia="zh-CN"/>
        </w:rPr>
        <w:t xml:space="preserve"> SHR</w:t>
      </w:r>
      <w:r w:rsidR="000F01CE" w:rsidRPr="000F01CE">
        <w:rPr>
          <w:rFonts w:eastAsiaTheme="minorEastAsia"/>
          <w:lang w:eastAsia="zh-CN"/>
        </w:rPr>
        <w:t xml:space="preserve"> </w:t>
      </w:r>
      <w:r w:rsidR="00355FF3">
        <w:rPr>
          <w:rFonts w:eastAsiaTheme="minorEastAsia"/>
          <w:lang w:eastAsia="zh-CN"/>
        </w:rPr>
        <w:t xml:space="preserve">or introduce a new successful report </w:t>
      </w:r>
      <w:r w:rsidR="000F01CE" w:rsidRPr="000F01CE">
        <w:rPr>
          <w:rFonts w:eastAsiaTheme="minorEastAsia"/>
          <w:lang w:eastAsia="zh-CN"/>
        </w:rPr>
        <w:t>to detect sub-optimal successful MCG LTM</w:t>
      </w:r>
      <w:r w:rsidR="000F01CE">
        <w:rPr>
          <w:rFonts w:eastAsiaTheme="minorEastAsia"/>
          <w:lang w:eastAsia="zh-CN"/>
        </w:rPr>
        <w:t xml:space="preserve">, </w:t>
      </w:r>
      <w:r w:rsidR="00355FF3">
        <w:rPr>
          <w:rFonts w:eastAsiaTheme="minorEastAsia"/>
          <w:lang w:eastAsia="zh-CN"/>
        </w:rPr>
        <w:t xml:space="preserve">and </w:t>
      </w:r>
      <w:r w:rsidR="000F01CE">
        <w:rPr>
          <w:rFonts w:eastAsiaTheme="minorEastAsia"/>
          <w:lang w:eastAsia="zh-CN"/>
        </w:rPr>
        <w:t xml:space="preserve">RAN2 would further discuss which trigger condition can be configured for </w:t>
      </w:r>
      <w:r w:rsidR="00A766CE">
        <w:rPr>
          <w:rFonts w:eastAsiaTheme="minorEastAsia"/>
          <w:lang w:eastAsia="zh-CN"/>
        </w:rPr>
        <w:t xml:space="preserve">triggering the UE to report the near-failure successful </w:t>
      </w:r>
      <w:r w:rsidR="000F01CE">
        <w:rPr>
          <w:rFonts w:eastAsiaTheme="minorEastAsia"/>
          <w:lang w:eastAsia="zh-CN"/>
        </w:rPr>
        <w:t xml:space="preserve">MCG LTM, </w:t>
      </w:r>
      <w:proofErr w:type="gramStart"/>
      <w:r w:rsidR="000F01CE">
        <w:rPr>
          <w:rFonts w:eastAsiaTheme="minorEastAsia"/>
          <w:lang w:eastAsia="zh-CN"/>
        </w:rPr>
        <w:t>e.g.</w:t>
      </w:r>
      <w:proofErr w:type="gramEnd"/>
      <w:r w:rsidR="000F01CE">
        <w:rPr>
          <w:rFonts w:eastAsiaTheme="minorEastAsia"/>
          <w:lang w:eastAsia="zh-CN"/>
        </w:rPr>
        <w:t xml:space="preserve"> whether to reuse </w:t>
      </w:r>
      <w:r w:rsidR="000F01CE" w:rsidRPr="000F01CE">
        <w:rPr>
          <w:rFonts w:eastAsiaTheme="minorEastAsia"/>
          <w:lang w:eastAsia="zh-CN"/>
        </w:rPr>
        <w:t>T310/T312/T304 related trigger threshold</w:t>
      </w:r>
      <w:r w:rsidR="000F01CE">
        <w:rPr>
          <w:rFonts w:eastAsiaTheme="minorEastAsia"/>
          <w:lang w:eastAsia="zh-CN"/>
        </w:rPr>
        <w:t xml:space="preserve"> or introduce new trigger condition. </w:t>
      </w:r>
      <w:r w:rsidR="00A766CE">
        <w:rPr>
          <w:rFonts w:eastAsiaTheme="minorEastAsia"/>
          <w:lang w:eastAsia="zh-CN"/>
        </w:rPr>
        <w:t>RAN3 can wait for RAN2’s progress, a</w:t>
      </w:r>
      <w:r w:rsidR="002478B8">
        <w:rPr>
          <w:rFonts w:eastAsiaTheme="minorEastAsia"/>
          <w:lang w:eastAsia="zh-CN"/>
        </w:rPr>
        <w:t>nd then</w:t>
      </w:r>
      <w:r w:rsidR="00A766CE">
        <w:rPr>
          <w:rFonts w:eastAsiaTheme="minorEastAsia"/>
          <w:lang w:eastAsia="zh-CN"/>
        </w:rPr>
        <w:t xml:space="preserve"> </w:t>
      </w:r>
      <w:r w:rsidR="00355FF3">
        <w:rPr>
          <w:rFonts w:eastAsiaTheme="minorEastAsia"/>
          <w:lang w:eastAsia="zh-CN"/>
        </w:rPr>
        <w:t xml:space="preserve">further discuss which node </w:t>
      </w:r>
      <w:r w:rsidR="00355FF3" w:rsidRPr="00E841A7">
        <w:rPr>
          <w:rFonts w:eastAsiaTheme="minorEastAsia"/>
          <w:lang w:eastAsia="zh-CN"/>
        </w:rPr>
        <w:t>generate</w:t>
      </w:r>
      <w:r w:rsidR="00A766CE">
        <w:rPr>
          <w:rFonts w:eastAsiaTheme="minorEastAsia"/>
          <w:lang w:eastAsia="zh-CN"/>
        </w:rPr>
        <w:t>s</w:t>
      </w:r>
      <w:r w:rsidR="00355FF3" w:rsidRPr="00E841A7">
        <w:rPr>
          <w:rFonts w:eastAsiaTheme="minorEastAsia"/>
          <w:lang w:eastAsia="zh-CN"/>
        </w:rPr>
        <w:t xml:space="preserve"> </w:t>
      </w:r>
      <w:r w:rsidR="00A766CE">
        <w:rPr>
          <w:rFonts w:eastAsiaTheme="minorEastAsia"/>
          <w:lang w:eastAsia="zh-CN"/>
        </w:rPr>
        <w:t>trigger condition for triggering the UE to report the near-failure successful MCG LTM.</w:t>
      </w:r>
      <w:r w:rsidR="00BB6321" w:rsidRPr="00BB6321">
        <w:rPr>
          <w:rFonts w:eastAsiaTheme="minorEastAsia"/>
          <w:lang w:eastAsia="zh-CN"/>
        </w:rPr>
        <w:t xml:space="preserve"> </w:t>
      </w:r>
      <w:r w:rsidR="00BB6321">
        <w:rPr>
          <w:rFonts w:eastAsiaTheme="minorEastAsia"/>
          <w:lang w:eastAsia="zh-CN"/>
        </w:rPr>
        <w:t>Whatever the</w:t>
      </w:r>
      <w:r w:rsidR="00BB6321" w:rsidRPr="00345FB4">
        <w:rPr>
          <w:rFonts w:eastAsiaTheme="minorEastAsia"/>
          <w:lang w:eastAsia="zh-CN"/>
        </w:rPr>
        <w:t xml:space="preserve"> </w:t>
      </w:r>
      <w:r w:rsidR="00BB6321">
        <w:rPr>
          <w:rFonts w:eastAsiaTheme="minorEastAsia"/>
          <w:lang w:eastAsia="zh-CN"/>
        </w:rPr>
        <w:t xml:space="preserve">trigger condition is, </w:t>
      </w:r>
      <w:r w:rsidR="00BB6321" w:rsidRPr="009A3850">
        <w:rPr>
          <w:rFonts w:eastAsiaTheme="minorEastAsia"/>
          <w:lang w:eastAsia="zh-CN"/>
        </w:rPr>
        <w:t xml:space="preserve">root cause analysis for </w:t>
      </w:r>
      <w:r w:rsidR="00BB6321">
        <w:rPr>
          <w:rFonts w:eastAsiaTheme="minorEastAsia"/>
          <w:lang w:eastAsia="zh-CN"/>
        </w:rPr>
        <w:t>successful report</w:t>
      </w:r>
      <w:r w:rsidR="00BB6321" w:rsidRPr="009A3850">
        <w:rPr>
          <w:rFonts w:eastAsiaTheme="minorEastAsia"/>
          <w:lang w:eastAsia="zh-CN"/>
        </w:rPr>
        <w:t xml:space="preserve"> of a</w:t>
      </w:r>
      <w:r w:rsidR="00BB6321">
        <w:rPr>
          <w:rFonts w:eastAsiaTheme="minorEastAsia"/>
          <w:lang w:eastAsia="zh-CN"/>
        </w:rPr>
        <w:t>n</w:t>
      </w:r>
      <w:r w:rsidR="00BB6321" w:rsidRPr="009A3850">
        <w:rPr>
          <w:rFonts w:eastAsiaTheme="minorEastAsia"/>
          <w:lang w:eastAsia="zh-CN"/>
        </w:rPr>
        <w:t xml:space="preserve"> MCG LTM procedure should be done by the node generating the trigger</w:t>
      </w:r>
      <w:r w:rsidR="00BB6321">
        <w:rPr>
          <w:rFonts w:eastAsiaTheme="minorEastAsia"/>
          <w:lang w:eastAsia="zh-CN"/>
        </w:rPr>
        <w:t xml:space="preserve"> condition a</w:t>
      </w:r>
      <w:r w:rsidR="00BB6321" w:rsidRPr="009A3850">
        <w:rPr>
          <w:rFonts w:eastAsiaTheme="minorEastAsia"/>
          <w:lang w:eastAsia="zh-CN"/>
        </w:rPr>
        <w:t>s legacy</w:t>
      </w:r>
      <w:r w:rsidR="00BB6321">
        <w:rPr>
          <w:rFonts w:eastAsiaTheme="minorEastAsia"/>
          <w:lang w:eastAsia="zh-CN"/>
        </w:rPr>
        <w:t>.</w:t>
      </w:r>
      <w:r w:rsidR="00BB6321" w:rsidRPr="00531393">
        <w:rPr>
          <w:rFonts w:eastAsiaTheme="minorEastAsia"/>
          <w:lang w:eastAsia="zh-CN"/>
        </w:rPr>
        <w:t xml:space="preserve"> </w:t>
      </w:r>
    </w:p>
    <w:p w14:paraId="17836348" w14:textId="2A1D6874" w:rsidR="00A766CE" w:rsidRPr="00D9163E" w:rsidRDefault="00A766CE" w:rsidP="00A766CE">
      <w:pPr>
        <w:widowControl w:val="0"/>
        <w:overflowPunct/>
        <w:autoSpaceDE/>
        <w:autoSpaceDN/>
        <w:adjustRightInd/>
        <w:spacing w:afterLines="50" w:after="120"/>
        <w:jc w:val="both"/>
        <w:textAlignment w:val="auto"/>
        <w:rPr>
          <w:rFonts w:eastAsia="宋体"/>
          <w:b/>
        </w:rPr>
      </w:pPr>
      <w:r>
        <w:rPr>
          <w:rFonts w:eastAsia="宋体" w:hint="eastAsia"/>
          <w:b/>
          <w:bCs/>
          <w:noProof/>
          <w:lang w:val="de-DE"/>
        </w:rPr>
        <w:t>P</w:t>
      </w:r>
      <w:r>
        <w:rPr>
          <w:rFonts w:eastAsia="宋体"/>
          <w:b/>
          <w:bCs/>
          <w:noProof/>
          <w:lang w:val="de-DE"/>
        </w:rPr>
        <w:t xml:space="preserve">roposal </w:t>
      </w:r>
      <w:r w:rsidR="00A6083C">
        <w:rPr>
          <w:rFonts w:eastAsia="宋体"/>
          <w:b/>
          <w:bCs/>
          <w:noProof/>
          <w:lang w:val="de-DE"/>
        </w:rPr>
        <w:t>13</w:t>
      </w:r>
      <w:r>
        <w:rPr>
          <w:rFonts w:eastAsia="宋体"/>
          <w:b/>
          <w:bCs/>
          <w:noProof/>
          <w:lang w:val="de-DE"/>
        </w:rPr>
        <w:t>:</w:t>
      </w:r>
      <w:r w:rsidR="00FE4967" w:rsidRPr="00FE4967">
        <w:t xml:space="preserve"> </w:t>
      </w:r>
      <w:r w:rsidR="00FE4967" w:rsidRPr="00FB27F6">
        <w:rPr>
          <w:rFonts w:eastAsia="宋体"/>
          <w:b/>
          <w:bCs/>
          <w:noProof/>
          <w:lang w:val="de-DE"/>
        </w:rPr>
        <w:t>RAN</w:t>
      </w:r>
      <w:r w:rsidR="00FE4967">
        <w:rPr>
          <w:rFonts w:eastAsia="宋体"/>
          <w:b/>
          <w:bCs/>
          <w:noProof/>
          <w:lang w:val="de-DE"/>
        </w:rPr>
        <w:t xml:space="preserve">3 would discuss </w:t>
      </w:r>
      <w:r w:rsidR="00FE4967" w:rsidRPr="00FE4967">
        <w:rPr>
          <w:rFonts w:eastAsia="宋体"/>
          <w:b/>
          <w:bCs/>
          <w:noProof/>
          <w:lang w:val="de-DE"/>
        </w:rPr>
        <w:t xml:space="preserve">which node generates </w:t>
      </w:r>
      <w:r w:rsidR="00FE4967">
        <w:rPr>
          <w:rFonts w:eastAsia="宋体"/>
          <w:b/>
          <w:bCs/>
          <w:noProof/>
          <w:lang w:val="de-DE"/>
        </w:rPr>
        <w:t xml:space="preserve">the </w:t>
      </w:r>
      <w:r w:rsidR="00FE4967" w:rsidRPr="00FE4967">
        <w:rPr>
          <w:rFonts w:eastAsia="宋体"/>
          <w:b/>
          <w:bCs/>
          <w:noProof/>
          <w:lang w:val="de-DE"/>
        </w:rPr>
        <w:t>trigger condition</w:t>
      </w:r>
      <w:r w:rsidR="00F600DD">
        <w:rPr>
          <w:rFonts w:eastAsia="宋体"/>
          <w:b/>
          <w:bCs/>
          <w:noProof/>
          <w:lang w:val="de-DE"/>
        </w:rPr>
        <w:t xml:space="preserve"> </w:t>
      </w:r>
      <w:r w:rsidR="00BC39A1" w:rsidRPr="00BC39A1">
        <w:rPr>
          <w:rFonts w:eastAsia="宋体"/>
          <w:b/>
          <w:bCs/>
          <w:noProof/>
          <w:lang w:val="de-DE"/>
        </w:rPr>
        <w:t xml:space="preserve">for triggering the UE to report the near-failure successful MCG LTM </w:t>
      </w:r>
      <w:r w:rsidR="00FE4967">
        <w:rPr>
          <w:rFonts w:eastAsia="宋体"/>
          <w:b/>
          <w:bCs/>
          <w:noProof/>
          <w:lang w:val="de-DE"/>
        </w:rPr>
        <w:t>after RAN2 agrees</w:t>
      </w:r>
      <w:r w:rsidR="00BC39A1">
        <w:rPr>
          <w:rFonts w:eastAsia="宋体"/>
          <w:b/>
          <w:bCs/>
          <w:noProof/>
          <w:lang w:val="de-DE"/>
        </w:rPr>
        <w:t xml:space="preserve"> </w:t>
      </w:r>
      <w:r w:rsidR="00BC39A1" w:rsidRPr="00BC39A1">
        <w:rPr>
          <w:rFonts w:eastAsia="宋体"/>
          <w:b/>
          <w:bCs/>
          <w:noProof/>
          <w:lang w:val="de-DE"/>
        </w:rPr>
        <w:t>what is the trigger condition</w:t>
      </w:r>
      <w:r w:rsidR="00BC39A1">
        <w:rPr>
          <w:rFonts w:eastAsia="宋体"/>
          <w:b/>
          <w:bCs/>
          <w:noProof/>
          <w:lang w:val="de-DE"/>
        </w:rPr>
        <w:t>.</w:t>
      </w:r>
    </w:p>
    <w:p w14:paraId="55F4A4FB" w14:textId="19869D1E" w:rsidR="00D7302C" w:rsidRDefault="00B13C4B" w:rsidP="00D7302C">
      <w:pPr>
        <w:rPr>
          <w:rFonts w:eastAsia="宋体"/>
          <w:lang w:eastAsia="en-US"/>
        </w:rPr>
      </w:pPr>
      <w:r>
        <w:rPr>
          <w:rFonts w:eastAsiaTheme="minorEastAsia"/>
          <w:lang w:eastAsia="zh-CN"/>
        </w:rPr>
        <w:t xml:space="preserve">For legacy SHR, </w:t>
      </w:r>
      <w:r w:rsidR="00DE02B1">
        <w:rPr>
          <w:rFonts w:eastAsiaTheme="minorEastAsia"/>
          <w:lang w:eastAsia="zh-CN"/>
        </w:rPr>
        <w:t xml:space="preserve">it </w:t>
      </w:r>
      <w:r>
        <w:rPr>
          <w:rFonts w:eastAsiaTheme="minorEastAsia"/>
          <w:lang w:eastAsia="zh-CN"/>
        </w:rPr>
        <w:t xml:space="preserve">may be </w:t>
      </w:r>
      <w:r w:rsidRPr="00E96F07">
        <w:rPr>
          <w:rFonts w:eastAsia="宋体"/>
        </w:rPr>
        <w:t>forward</w:t>
      </w:r>
      <w:r>
        <w:rPr>
          <w:rFonts w:eastAsia="宋体"/>
        </w:rPr>
        <w:t>ed</w:t>
      </w:r>
      <w:r w:rsidRPr="00E96F07">
        <w:rPr>
          <w:rFonts w:eastAsia="宋体"/>
        </w:rPr>
        <w:t xml:space="preserve"> to the node(s) which configured the SHR trigger causing the SHR to be generated, by using the ACCESS AND MOBILITY INDICATION message over </w:t>
      </w:r>
      <w:proofErr w:type="spellStart"/>
      <w:r w:rsidRPr="00E96F07">
        <w:rPr>
          <w:rFonts w:eastAsia="宋体"/>
        </w:rPr>
        <w:t>Xn</w:t>
      </w:r>
      <w:proofErr w:type="spellEnd"/>
      <w:r w:rsidRPr="00E96F07">
        <w:rPr>
          <w:rFonts w:eastAsia="宋体"/>
        </w:rPr>
        <w:t xml:space="preserve"> or by means of the Uplink RAN configuration transfer procedure and Downlink RAN configuration transfer procedure over NG.</w:t>
      </w:r>
      <w:r w:rsidR="00094E42">
        <w:rPr>
          <w:rFonts w:eastAsia="宋体"/>
        </w:rPr>
        <w:t xml:space="preserve"> </w:t>
      </w:r>
      <w:r w:rsidR="00094E42" w:rsidRPr="00E96F07">
        <w:rPr>
          <w:lang w:eastAsia="zh-CN"/>
        </w:rPr>
        <w:t>Upon retrieval of an SHR, the receiving node may analyse whether its mobility configuration needs adjustment.</w:t>
      </w:r>
      <w:r w:rsidR="00A27AAA">
        <w:rPr>
          <w:lang w:eastAsia="zh-CN"/>
        </w:rPr>
        <w:t xml:space="preserve"> </w:t>
      </w:r>
      <w:r w:rsidR="009640C3">
        <w:rPr>
          <w:rFonts w:eastAsia="宋体"/>
        </w:rPr>
        <w:t>In F1 interface, SHR may be forwarded by using the</w:t>
      </w:r>
      <w:r w:rsidR="009640C3" w:rsidRPr="00912E42">
        <w:rPr>
          <w:rFonts w:eastAsia="Yu Mincho"/>
        </w:rPr>
        <w:t xml:space="preserve"> </w:t>
      </w:r>
      <w:r w:rsidR="009640C3">
        <w:rPr>
          <w:rFonts w:eastAsia="Yu Mincho"/>
        </w:rPr>
        <w:t>ACCESS AND MOBILITY</w:t>
      </w:r>
      <w:r w:rsidR="009640C3" w:rsidRPr="009A0050">
        <w:rPr>
          <w:rFonts w:eastAsia="Yu Mincho"/>
        </w:rPr>
        <w:t xml:space="preserve"> INDICATION message</w:t>
      </w:r>
      <w:r w:rsidR="009640C3">
        <w:rPr>
          <w:rFonts w:eastAsia="Yu Mincho"/>
        </w:rPr>
        <w:t>, then t</w:t>
      </w:r>
      <w:r w:rsidR="009640C3" w:rsidRPr="006A6F20">
        <w:rPr>
          <w:rFonts w:eastAsia="Yu Mincho"/>
        </w:rPr>
        <w:t xml:space="preserve">he </w:t>
      </w:r>
      <w:proofErr w:type="spellStart"/>
      <w:r w:rsidR="009640C3" w:rsidRPr="006A6F20">
        <w:rPr>
          <w:rFonts w:eastAsia="Yu Mincho"/>
        </w:rPr>
        <w:t>gNB</w:t>
      </w:r>
      <w:proofErr w:type="spellEnd"/>
      <w:r w:rsidR="009640C3" w:rsidRPr="006A6F20">
        <w:rPr>
          <w:rFonts w:eastAsia="Yu Mincho"/>
        </w:rPr>
        <w:t>-DU may take it into account for optimisation of mobility parameters</w:t>
      </w:r>
      <w:r w:rsidR="009640C3">
        <w:rPr>
          <w:rFonts w:eastAsia="宋体"/>
        </w:rPr>
        <w:t xml:space="preserve">. </w:t>
      </w:r>
      <w:r w:rsidR="00127A78">
        <w:rPr>
          <w:rFonts w:eastAsia="宋体"/>
        </w:rPr>
        <w:t xml:space="preserve">We can wait for RAN2’s progress on whether </w:t>
      </w:r>
      <w:r w:rsidR="001B3895" w:rsidRPr="001B3895">
        <w:rPr>
          <w:lang w:eastAsia="zh-CN"/>
        </w:rPr>
        <w:t>to reuse SHR or introduce a new successful report to detect sub-optimal successful MCG LTM</w:t>
      </w:r>
      <w:r w:rsidR="001B3895">
        <w:rPr>
          <w:lang w:eastAsia="zh-CN"/>
        </w:rPr>
        <w:t>,</w:t>
      </w:r>
      <w:r w:rsidR="001B3895" w:rsidRPr="001B3895">
        <w:rPr>
          <w:lang w:eastAsia="zh-CN"/>
        </w:rPr>
        <w:t xml:space="preserve"> </w:t>
      </w:r>
      <w:r w:rsidR="00127A78">
        <w:rPr>
          <w:lang w:eastAsia="zh-CN"/>
        </w:rPr>
        <w:t>then RAN3 further discuss the</w:t>
      </w:r>
      <w:r w:rsidR="00127A78" w:rsidRPr="00127A78">
        <w:t xml:space="preserve"> </w:t>
      </w:r>
      <w:r w:rsidR="00127A78" w:rsidRPr="00127A78">
        <w:rPr>
          <w:lang w:eastAsia="zh-CN"/>
        </w:rPr>
        <w:t xml:space="preserve">forwarding mechanism </w:t>
      </w:r>
      <w:r w:rsidR="00127A78">
        <w:rPr>
          <w:lang w:eastAsia="zh-CN"/>
        </w:rPr>
        <w:t>of</w:t>
      </w:r>
      <w:r w:rsidR="00127A78" w:rsidRPr="00127A78">
        <w:rPr>
          <w:lang w:eastAsia="zh-CN"/>
        </w:rPr>
        <w:t xml:space="preserve"> successful report of an MCG LTM procedure</w:t>
      </w:r>
      <w:r w:rsidR="00127A78">
        <w:rPr>
          <w:lang w:eastAsia="zh-CN"/>
        </w:rPr>
        <w:t xml:space="preserve">, for example, whether </w:t>
      </w:r>
      <w:r w:rsidR="001B3895">
        <w:rPr>
          <w:lang w:eastAsia="zh-CN"/>
        </w:rPr>
        <w:t>t</w:t>
      </w:r>
      <w:r w:rsidR="00A27AAA">
        <w:rPr>
          <w:lang w:eastAsia="zh-CN"/>
        </w:rPr>
        <w:t>he legacy SHR</w:t>
      </w:r>
      <w:r w:rsidR="00D7302C">
        <w:rPr>
          <w:lang w:eastAsia="zh-CN"/>
        </w:rPr>
        <w:t xml:space="preserve"> </w:t>
      </w:r>
      <w:r w:rsidR="00D7302C" w:rsidRPr="004252A1">
        <w:rPr>
          <w:rFonts w:eastAsia="宋体"/>
          <w:lang w:eastAsia="en-US"/>
        </w:rPr>
        <w:t>forwarding mechanism can be taken as baseline for</w:t>
      </w:r>
      <w:r w:rsidR="00D7302C">
        <w:rPr>
          <w:rFonts w:eastAsia="宋体"/>
          <w:lang w:eastAsia="en-US"/>
        </w:rPr>
        <w:t xml:space="preserve"> </w:t>
      </w:r>
      <w:r w:rsidR="00D7302C" w:rsidRPr="00D7302C">
        <w:rPr>
          <w:rFonts w:eastAsia="宋体"/>
          <w:lang w:eastAsia="en-US"/>
        </w:rPr>
        <w:t>successful report of an MCG LTM procedure</w:t>
      </w:r>
      <w:r w:rsidR="00D7302C">
        <w:rPr>
          <w:rFonts w:eastAsia="宋体"/>
          <w:lang w:eastAsia="en-US"/>
        </w:rPr>
        <w:t>.</w:t>
      </w:r>
    </w:p>
    <w:p w14:paraId="7D4C65A2" w14:textId="4E112569" w:rsidR="00F67738" w:rsidRPr="00534B25" w:rsidRDefault="00AC45E0" w:rsidP="00AA2385">
      <w:pPr>
        <w:rPr>
          <w:rFonts w:eastAsiaTheme="minorEastAsia"/>
          <w:b/>
          <w:bCs/>
          <w:lang w:eastAsia="zh-CN"/>
        </w:rPr>
      </w:pPr>
      <w:r w:rsidRPr="0013326E">
        <w:rPr>
          <w:rFonts w:eastAsiaTheme="minorEastAsia"/>
          <w:b/>
          <w:bCs/>
          <w:lang w:eastAsia="zh-CN"/>
        </w:rPr>
        <w:t xml:space="preserve">Proposal </w:t>
      </w:r>
      <w:r w:rsidR="00586F0D">
        <w:rPr>
          <w:rFonts w:eastAsiaTheme="minorEastAsia"/>
          <w:b/>
          <w:bCs/>
          <w:lang w:eastAsia="zh-CN"/>
        </w:rPr>
        <w:t>14</w:t>
      </w:r>
      <w:r w:rsidRPr="0013326E">
        <w:rPr>
          <w:rFonts w:eastAsiaTheme="minorEastAsia"/>
          <w:b/>
          <w:bCs/>
          <w:lang w:eastAsia="zh-CN"/>
        </w:rPr>
        <w:t>:</w:t>
      </w:r>
      <w:r>
        <w:rPr>
          <w:rFonts w:eastAsiaTheme="minorEastAsia"/>
          <w:b/>
          <w:bCs/>
          <w:lang w:eastAsia="zh-CN"/>
        </w:rPr>
        <w:t xml:space="preserve"> </w:t>
      </w:r>
      <w:r w:rsidR="00A034E2" w:rsidRPr="00A034E2">
        <w:rPr>
          <w:rFonts w:eastAsiaTheme="minorEastAsia"/>
          <w:b/>
          <w:bCs/>
          <w:lang w:eastAsia="zh-CN"/>
        </w:rPr>
        <w:t xml:space="preserve">RAN3 </w:t>
      </w:r>
      <w:r w:rsidR="00A034E2">
        <w:rPr>
          <w:rFonts w:eastAsiaTheme="minorEastAsia"/>
          <w:b/>
          <w:bCs/>
          <w:lang w:eastAsia="zh-CN"/>
        </w:rPr>
        <w:t>to</w:t>
      </w:r>
      <w:r w:rsidR="00A034E2" w:rsidRPr="00A034E2">
        <w:rPr>
          <w:rFonts w:eastAsiaTheme="minorEastAsia"/>
          <w:b/>
          <w:bCs/>
          <w:lang w:eastAsia="zh-CN"/>
        </w:rPr>
        <w:t xml:space="preserve"> discuss the forwarding mechanism of successful report of an MCG LTM procedure</w:t>
      </w:r>
      <w:r w:rsidR="00A77562" w:rsidRPr="00A77562">
        <w:rPr>
          <w:rFonts w:eastAsiaTheme="minorEastAsia"/>
          <w:b/>
          <w:bCs/>
          <w:lang w:eastAsia="zh-CN"/>
        </w:rPr>
        <w:t>.</w:t>
      </w:r>
    </w:p>
    <w:p w14:paraId="44C6E5C6" w14:textId="46030F56" w:rsidR="000D1255" w:rsidRPr="00961E20" w:rsidRDefault="000D1255" w:rsidP="000D1255">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1"/>
          <w:szCs w:val="21"/>
          <w:lang w:val="en-US" w:eastAsia="ja-JP"/>
        </w:rPr>
      </w:pPr>
      <w:r w:rsidRPr="00961E20">
        <w:rPr>
          <w:rFonts w:ascii="Arial" w:eastAsia="MS Mincho" w:hAnsi="Arial" w:cs="Arial"/>
          <w:b/>
          <w:iCs/>
          <w:sz w:val="21"/>
          <w:szCs w:val="21"/>
          <w:lang w:val="en-US" w:eastAsia="ja-JP"/>
        </w:rPr>
        <w:t>2.1.</w:t>
      </w:r>
      <w:r>
        <w:rPr>
          <w:rFonts w:ascii="Arial" w:eastAsia="MS Mincho" w:hAnsi="Arial" w:cs="Arial"/>
          <w:b/>
          <w:iCs/>
          <w:sz w:val="21"/>
          <w:szCs w:val="21"/>
          <w:lang w:val="en-US" w:eastAsia="ja-JP"/>
        </w:rPr>
        <w:t>2</w:t>
      </w:r>
      <w:r w:rsidRPr="00961E20">
        <w:rPr>
          <w:rFonts w:ascii="Arial" w:eastAsia="MS Mincho" w:hAnsi="Arial" w:cs="Arial"/>
          <w:b/>
          <w:iCs/>
          <w:sz w:val="21"/>
          <w:szCs w:val="21"/>
          <w:lang w:val="en-US" w:eastAsia="ja-JP"/>
        </w:rPr>
        <w:t>.</w:t>
      </w:r>
      <w:r>
        <w:rPr>
          <w:rFonts w:ascii="Arial" w:eastAsia="MS Mincho" w:hAnsi="Arial" w:cs="Arial"/>
          <w:b/>
          <w:iCs/>
          <w:sz w:val="21"/>
          <w:szCs w:val="21"/>
          <w:lang w:val="en-US" w:eastAsia="ja-JP"/>
        </w:rPr>
        <w:t>2</w:t>
      </w:r>
      <w:r w:rsidRPr="00961E20">
        <w:rPr>
          <w:rFonts w:ascii="Arial" w:eastAsia="MS Mincho" w:hAnsi="Arial" w:cs="Arial"/>
          <w:b/>
          <w:iCs/>
          <w:sz w:val="21"/>
          <w:szCs w:val="21"/>
          <w:lang w:val="en-US" w:eastAsia="ja-JP"/>
        </w:rPr>
        <w:t xml:space="preserve"> MRO for </w:t>
      </w:r>
      <w:r w:rsidRPr="003935F8">
        <w:rPr>
          <w:rFonts w:ascii="Arial" w:hAnsi="Arial"/>
          <w:b/>
          <w:bCs/>
          <w:sz w:val="21"/>
          <w:szCs w:val="21"/>
          <w:lang w:val="en-US" w:eastAsia="en-US"/>
        </w:rPr>
        <w:t xml:space="preserve">near-failure successful </w:t>
      </w:r>
      <w:r w:rsidR="00AF0212">
        <w:rPr>
          <w:rFonts w:ascii="Arial" w:hAnsi="Arial"/>
          <w:b/>
          <w:bCs/>
          <w:sz w:val="21"/>
          <w:szCs w:val="21"/>
          <w:lang w:val="en-US" w:eastAsia="en-US"/>
        </w:rPr>
        <w:t>S</w:t>
      </w:r>
      <w:r>
        <w:rPr>
          <w:rFonts w:ascii="Arial" w:hAnsi="Arial"/>
          <w:b/>
          <w:bCs/>
          <w:sz w:val="21"/>
          <w:szCs w:val="21"/>
          <w:lang w:val="en-US" w:eastAsia="en-US"/>
        </w:rPr>
        <w:t xml:space="preserve">CG </w:t>
      </w:r>
      <w:r w:rsidRPr="003935F8">
        <w:rPr>
          <w:rFonts w:ascii="Arial" w:hAnsi="Arial"/>
          <w:b/>
          <w:bCs/>
          <w:sz w:val="21"/>
          <w:szCs w:val="21"/>
          <w:lang w:val="en-US" w:eastAsia="en-US"/>
        </w:rPr>
        <w:t>LTM</w:t>
      </w:r>
    </w:p>
    <w:p w14:paraId="7A072238" w14:textId="64B01E38" w:rsidR="00265458" w:rsidRDefault="00AD5B3C" w:rsidP="00AA2385">
      <w:pPr>
        <w:rPr>
          <w:lang w:val="en-US" w:eastAsia="zh-CN"/>
        </w:rPr>
      </w:pPr>
      <w:r w:rsidRPr="008C761C">
        <w:rPr>
          <w:lang w:val="en-US" w:eastAsia="zh-CN"/>
        </w:rPr>
        <w:t xml:space="preserve">In </w:t>
      </w:r>
      <w:r>
        <w:rPr>
          <w:lang w:val="en-US" w:eastAsia="zh-CN"/>
        </w:rPr>
        <w:t>legacy</w:t>
      </w:r>
      <w:r w:rsidRPr="008C761C">
        <w:rPr>
          <w:lang w:val="en-US" w:eastAsia="zh-CN"/>
        </w:rPr>
        <w:t xml:space="preserve">, SPR is introduced to detect sub-optimal successful </w:t>
      </w:r>
      <w:proofErr w:type="spellStart"/>
      <w:r>
        <w:rPr>
          <w:lang w:val="en-US" w:eastAsia="zh-CN"/>
        </w:rPr>
        <w:t>PSCell</w:t>
      </w:r>
      <w:proofErr w:type="spellEnd"/>
      <w:r>
        <w:rPr>
          <w:lang w:val="en-US" w:eastAsia="zh-CN"/>
        </w:rPr>
        <w:t xml:space="preserve"> change or </w:t>
      </w:r>
      <w:r w:rsidRPr="008C761C">
        <w:rPr>
          <w:lang w:val="en-US" w:eastAsia="zh-CN"/>
        </w:rPr>
        <w:t>CPAC execution</w:t>
      </w:r>
      <w:r>
        <w:rPr>
          <w:lang w:val="en-US" w:eastAsia="zh-CN"/>
        </w:rPr>
        <w:t>.</w:t>
      </w:r>
      <w:bookmarkStart w:id="10" w:name="_Hlk163050867"/>
      <w:r w:rsidR="00A3324A">
        <w:rPr>
          <w:rFonts w:eastAsiaTheme="minorEastAsia" w:hint="eastAsia"/>
          <w:lang w:val="en-US" w:eastAsia="zh-CN"/>
        </w:rPr>
        <w:t xml:space="preserve"> </w:t>
      </w:r>
      <w:r w:rsidR="00A3324A">
        <w:rPr>
          <w:lang w:val="en-US" w:eastAsia="zh-CN"/>
        </w:rPr>
        <w:t xml:space="preserve">For </w:t>
      </w:r>
      <w:r w:rsidR="00265458" w:rsidRPr="00E469D7">
        <w:rPr>
          <w:lang w:val="en-US" w:eastAsia="zh-CN"/>
        </w:rPr>
        <w:t xml:space="preserve">one LTM cell switch execution in a </w:t>
      </w:r>
      <w:r w:rsidR="00265458">
        <w:rPr>
          <w:lang w:val="en-US" w:eastAsia="zh-CN"/>
        </w:rPr>
        <w:t xml:space="preserve">SCG </w:t>
      </w:r>
      <w:r w:rsidR="00265458" w:rsidRPr="00E469D7">
        <w:rPr>
          <w:lang w:val="en-US" w:eastAsia="zh-CN"/>
        </w:rPr>
        <w:t xml:space="preserve">LTM procedure, it would be a near-failure successful </w:t>
      </w:r>
      <w:r w:rsidR="00265458">
        <w:rPr>
          <w:lang w:val="en-US" w:eastAsia="zh-CN"/>
        </w:rPr>
        <w:t xml:space="preserve">LTM </w:t>
      </w:r>
      <w:proofErr w:type="spellStart"/>
      <w:r w:rsidR="00265458">
        <w:rPr>
          <w:lang w:val="en-US" w:eastAsia="zh-CN"/>
        </w:rPr>
        <w:t>PSCell</w:t>
      </w:r>
      <w:proofErr w:type="spellEnd"/>
      <w:r w:rsidR="00265458">
        <w:rPr>
          <w:lang w:val="en-US" w:eastAsia="zh-CN"/>
        </w:rPr>
        <w:t xml:space="preserve"> switch.</w:t>
      </w:r>
      <w:r w:rsidR="00730CA6">
        <w:rPr>
          <w:lang w:val="en-US" w:eastAsia="zh-CN"/>
        </w:rPr>
        <w:t xml:space="preserve"> Similar as MCG LTM, </w:t>
      </w:r>
      <w:r w:rsidR="00730CA6">
        <w:rPr>
          <w:rFonts w:eastAsia="宋体"/>
          <w:noProof/>
          <w:kern w:val="2"/>
          <w:lang w:eastAsia="zh-CN"/>
        </w:rPr>
        <w:t>it is beneficial for the UE to report L1 measurement results when the SCG LTM cell switch execution is successful.</w:t>
      </w:r>
    </w:p>
    <w:p w14:paraId="4F3A49E7" w14:textId="429EF607" w:rsidR="00BB427A" w:rsidRPr="00B65973" w:rsidRDefault="001A3E7B" w:rsidP="00956AE3">
      <w:pPr>
        <w:widowControl w:val="0"/>
        <w:overflowPunct/>
        <w:autoSpaceDE/>
        <w:autoSpaceDN/>
        <w:adjustRightInd/>
        <w:spacing w:afterLines="50" w:after="120"/>
        <w:jc w:val="both"/>
        <w:textAlignment w:val="auto"/>
        <w:rPr>
          <w:rFonts w:eastAsiaTheme="minorEastAsia"/>
          <w:lang w:val="en-US" w:eastAsia="zh-CN"/>
        </w:rPr>
      </w:pPr>
      <w:r w:rsidRPr="00EA356E">
        <w:rPr>
          <w:rFonts w:eastAsia="宋体"/>
          <w:b/>
          <w:kern w:val="2"/>
          <w:lang w:eastAsia="zh-CN"/>
        </w:rPr>
        <w:t xml:space="preserve">Proposal </w:t>
      </w:r>
      <w:r w:rsidR="009765D7">
        <w:rPr>
          <w:rFonts w:eastAsia="宋体"/>
          <w:b/>
          <w:kern w:val="2"/>
          <w:lang w:eastAsia="zh-CN"/>
        </w:rPr>
        <w:t>15</w:t>
      </w:r>
      <w:r w:rsidRPr="00EA356E">
        <w:rPr>
          <w:rFonts w:eastAsia="宋体"/>
          <w:b/>
          <w:kern w:val="2"/>
          <w:lang w:eastAsia="zh-CN"/>
        </w:rPr>
        <w:t xml:space="preserve">: </w:t>
      </w:r>
      <w:r w:rsidRPr="007B1329">
        <w:rPr>
          <w:rFonts w:eastAsia="宋体"/>
          <w:b/>
          <w:kern w:val="2"/>
          <w:lang w:eastAsia="zh-CN"/>
        </w:rPr>
        <w:t xml:space="preserve">It is beneficial for the UE to report L1 measurement results when </w:t>
      </w:r>
      <w:r w:rsidR="00917FCD">
        <w:rPr>
          <w:rFonts w:eastAsia="宋体"/>
          <w:b/>
          <w:kern w:val="2"/>
          <w:lang w:eastAsia="zh-CN"/>
        </w:rPr>
        <w:t>S</w:t>
      </w:r>
      <w:r w:rsidRPr="00507617">
        <w:rPr>
          <w:rFonts w:eastAsia="宋体"/>
          <w:b/>
          <w:kern w:val="2"/>
          <w:lang w:eastAsia="zh-CN"/>
        </w:rPr>
        <w:t>CG LTM cell switch execution is successful</w:t>
      </w:r>
      <w:r w:rsidRPr="007B1329">
        <w:rPr>
          <w:rFonts w:eastAsia="宋体"/>
          <w:b/>
          <w:kern w:val="2"/>
          <w:lang w:eastAsia="zh-CN"/>
        </w:rPr>
        <w:t>.</w:t>
      </w:r>
    </w:p>
    <w:bookmarkEnd w:id="10"/>
    <w:p w14:paraId="344232FF" w14:textId="77777777" w:rsidR="00BB427A" w:rsidRPr="00CC019A" w:rsidRDefault="00BB427A" w:rsidP="00BB427A">
      <w:pPr>
        <w:rPr>
          <w:rFonts w:eastAsiaTheme="minorEastAsia"/>
          <w:lang w:eastAsia="zh-CN"/>
        </w:rPr>
      </w:pPr>
      <w:r>
        <w:rPr>
          <w:rFonts w:eastAsiaTheme="minorEastAsia"/>
          <w:lang w:eastAsia="zh-CN"/>
        </w:rPr>
        <w:t>F</w:t>
      </w:r>
      <w:r w:rsidRPr="000F01CE">
        <w:rPr>
          <w:rFonts w:eastAsiaTheme="minorEastAsia"/>
          <w:lang w:eastAsia="zh-CN"/>
        </w:rPr>
        <w:t xml:space="preserve">or analysis of such sub-optimal successful </w:t>
      </w:r>
      <w:proofErr w:type="spellStart"/>
      <w:r>
        <w:rPr>
          <w:rFonts w:eastAsiaTheme="minorEastAsia"/>
          <w:lang w:eastAsia="zh-CN"/>
        </w:rPr>
        <w:t>PSCell</w:t>
      </w:r>
      <w:proofErr w:type="spellEnd"/>
      <w:r>
        <w:rPr>
          <w:rFonts w:eastAsiaTheme="minorEastAsia"/>
          <w:lang w:eastAsia="zh-CN"/>
        </w:rPr>
        <w:t xml:space="preserve"> change or CPAC</w:t>
      </w:r>
      <w:r w:rsidRPr="000F01CE">
        <w:rPr>
          <w:rFonts w:eastAsiaTheme="minorEastAsia"/>
          <w:lang w:eastAsia="zh-CN"/>
        </w:rPr>
        <w:t>, the UE may collect S</w:t>
      </w:r>
      <w:r>
        <w:rPr>
          <w:rFonts w:eastAsiaTheme="minorEastAsia"/>
          <w:lang w:eastAsia="zh-CN"/>
        </w:rPr>
        <w:t>P</w:t>
      </w:r>
      <w:r w:rsidRPr="000F01CE">
        <w:rPr>
          <w:rFonts w:eastAsiaTheme="minorEastAsia"/>
          <w:lang w:eastAsia="zh-CN"/>
        </w:rPr>
        <w:t>R based on the triggers configured by the network, if received, and makes the S</w:t>
      </w:r>
      <w:r>
        <w:rPr>
          <w:rFonts w:eastAsiaTheme="minorEastAsia"/>
          <w:lang w:eastAsia="zh-CN"/>
        </w:rPr>
        <w:t>P</w:t>
      </w:r>
      <w:r w:rsidRPr="000F01CE">
        <w:rPr>
          <w:rFonts w:eastAsiaTheme="minorEastAsia"/>
          <w:lang w:eastAsia="zh-CN"/>
        </w:rPr>
        <w:t>R available to the network. For R1</w:t>
      </w:r>
      <w:r>
        <w:rPr>
          <w:rFonts w:eastAsiaTheme="minorEastAsia"/>
          <w:lang w:eastAsia="zh-CN"/>
        </w:rPr>
        <w:t>8</w:t>
      </w:r>
      <w:r w:rsidRPr="000F01CE">
        <w:rPr>
          <w:rFonts w:eastAsiaTheme="minorEastAsia"/>
          <w:lang w:eastAsia="zh-CN"/>
        </w:rPr>
        <w:t xml:space="preserve"> S</w:t>
      </w:r>
      <w:r>
        <w:rPr>
          <w:rFonts w:eastAsiaTheme="minorEastAsia"/>
          <w:lang w:eastAsia="zh-CN"/>
        </w:rPr>
        <w:t>P</w:t>
      </w:r>
      <w:r w:rsidRPr="000F01CE">
        <w:rPr>
          <w:rFonts w:eastAsiaTheme="minorEastAsia"/>
          <w:lang w:eastAsia="zh-CN"/>
        </w:rPr>
        <w:t>R, T310/T312/T304 related trigger threshold is configured by network to trigger S</w:t>
      </w:r>
      <w:r>
        <w:rPr>
          <w:rFonts w:eastAsiaTheme="minorEastAsia"/>
          <w:lang w:eastAsia="zh-CN"/>
        </w:rPr>
        <w:t>P</w:t>
      </w:r>
      <w:r w:rsidRPr="000F01CE">
        <w:rPr>
          <w:rFonts w:eastAsiaTheme="minorEastAsia"/>
          <w:lang w:eastAsia="zh-CN"/>
        </w:rPr>
        <w:t xml:space="preserve">R storing or generating at UE side. </w:t>
      </w:r>
      <w:r>
        <w:rPr>
          <w:rFonts w:eastAsiaTheme="minorEastAsia"/>
          <w:lang w:eastAsia="zh-CN"/>
        </w:rPr>
        <w:t>Similar as MCG LTM, i</w:t>
      </w:r>
      <w:r w:rsidRPr="00CC019A">
        <w:rPr>
          <w:rFonts w:eastAsiaTheme="minorEastAsia"/>
          <w:lang w:eastAsia="zh-CN"/>
        </w:rPr>
        <w:t>t is up to RAN2 to decide whether to reuse S</w:t>
      </w:r>
      <w:r>
        <w:rPr>
          <w:rFonts w:eastAsiaTheme="minorEastAsia"/>
          <w:lang w:eastAsia="zh-CN"/>
        </w:rPr>
        <w:t>P</w:t>
      </w:r>
      <w:r w:rsidRPr="00CC019A">
        <w:rPr>
          <w:rFonts w:eastAsiaTheme="minorEastAsia"/>
          <w:lang w:eastAsia="zh-CN"/>
        </w:rPr>
        <w:t xml:space="preserve">R or introduce a new successful report to detect sub-optimal successful </w:t>
      </w:r>
      <w:r>
        <w:rPr>
          <w:rFonts w:eastAsiaTheme="minorEastAsia"/>
          <w:lang w:eastAsia="zh-CN"/>
        </w:rPr>
        <w:t>S</w:t>
      </w:r>
      <w:r w:rsidRPr="00CC019A">
        <w:rPr>
          <w:rFonts w:eastAsiaTheme="minorEastAsia"/>
          <w:lang w:eastAsia="zh-CN"/>
        </w:rPr>
        <w:t xml:space="preserve">CG LTM, and RAN2 would further discuss which trigger condition can be configured for triggering the UE to report the near-failure successful </w:t>
      </w:r>
      <w:r>
        <w:rPr>
          <w:rFonts w:eastAsiaTheme="minorEastAsia"/>
          <w:lang w:eastAsia="zh-CN"/>
        </w:rPr>
        <w:t>S</w:t>
      </w:r>
      <w:r w:rsidRPr="00CC019A">
        <w:rPr>
          <w:rFonts w:eastAsiaTheme="minorEastAsia"/>
          <w:lang w:eastAsia="zh-CN"/>
        </w:rPr>
        <w:t xml:space="preserve">CG LTM, </w:t>
      </w:r>
      <w:proofErr w:type="gramStart"/>
      <w:r w:rsidRPr="00CC019A">
        <w:rPr>
          <w:rFonts w:eastAsiaTheme="minorEastAsia"/>
          <w:lang w:eastAsia="zh-CN"/>
        </w:rPr>
        <w:t>e.g.</w:t>
      </w:r>
      <w:proofErr w:type="gramEnd"/>
      <w:r w:rsidRPr="00CC019A">
        <w:rPr>
          <w:rFonts w:eastAsiaTheme="minorEastAsia"/>
          <w:lang w:eastAsia="zh-CN"/>
        </w:rPr>
        <w:t xml:space="preserve"> whether to reuse T310/T312/T304 related trigger threshold or introduce new trigger condition. RAN3 can wait for RAN2’s progress, and then further discuss which node generates trigger condition for triggering the UE to report the near-failure successful </w:t>
      </w:r>
      <w:r>
        <w:rPr>
          <w:rFonts w:eastAsiaTheme="minorEastAsia"/>
          <w:lang w:eastAsia="zh-CN"/>
        </w:rPr>
        <w:t>S</w:t>
      </w:r>
      <w:r w:rsidRPr="00CC019A">
        <w:rPr>
          <w:rFonts w:eastAsiaTheme="minorEastAsia"/>
          <w:lang w:eastAsia="zh-CN"/>
        </w:rPr>
        <w:t>CG LTM.</w:t>
      </w:r>
      <w:r w:rsidRPr="00B36253">
        <w:t xml:space="preserve"> </w:t>
      </w:r>
      <w:r w:rsidRPr="00B36253">
        <w:rPr>
          <w:rFonts w:eastAsiaTheme="minorEastAsia"/>
          <w:lang w:eastAsia="zh-CN"/>
        </w:rPr>
        <w:t>Whatever the trigger condition is, root cause analysis for successful report of an SCG LTM procedure should be done by the node generating the trigger condition as legacy.</w:t>
      </w:r>
    </w:p>
    <w:p w14:paraId="6AAB2319" w14:textId="402C2131" w:rsidR="00BB427A" w:rsidRPr="00D9163E" w:rsidRDefault="00BB427A" w:rsidP="00BB427A">
      <w:pPr>
        <w:widowControl w:val="0"/>
        <w:overflowPunct/>
        <w:autoSpaceDE/>
        <w:autoSpaceDN/>
        <w:adjustRightInd/>
        <w:spacing w:afterLines="50" w:after="120"/>
        <w:jc w:val="both"/>
        <w:textAlignment w:val="auto"/>
        <w:rPr>
          <w:rFonts w:eastAsia="宋体"/>
          <w:b/>
        </w:rPr>
      </w:pPr>
      <w:r w:rsidRPr="00CC019A">
        <w:rPr>
          <w:rFonts w:eastAsiaTheme="minorEastAsia"/>
          <w:b/>
          <w:bCs/>
          <w:lang w:eastAsia="zh-CN"/>
        </w:rPr>
        <w:t xml:space="preserve">Proposal </w:t>
      </w:r>
      <w:r w:rsidR="009765D7">
        <w:rPr>
          <w:rFonts w:eastAsiaTheme="minorEastAsia"/>
          <w:b/>
          <w:bCs/>
          <w:lang w:eastAsia="zh-CN"/>
        </w:rPr>
        <w:t>16</w:t>
      </w:r>
      <w:r w:rsidRPr="00CC019A">
        <w:rPr>
          <w:rFonts w:eastAsiaTheme="minorEastAsia"/>
          <w:b/>
          <w:bCs/>
          <w:lang w:eastAsia="zh-CN"/>
        </w:rPr>
        <w:t xml:space="preserve">: </w:t>
      </w:r>
      <w:r w:rsidRPr="00FB27F6">
        <w:rPr>
          <w:rFonts w:eastAsia="宋体"/>
          <w:b/>
          <w:bCs/>
          <w:noProof/>
          <w:lang w:val="de-DE"/>
        </w:rPr>
        <w:t>RAN</w:t>
      </w:r>
      <w:r>
        <w:rPr>
          <w:rFonts w:eastAsia="宋体"/>
          <w:b/>
          <w:bCs/>
          <w:noProof/>
          <w:lang w:val="de-DE"/>
        </w:rPr>
        <w:t xml:space="preserve">3 would discuss </w:t>
      </w:r>
      <w:r w:rsidRPr="00FE4967">
        <w:rPr>
          <w:rFonts w:eastAsia="宋体"/>
          <w:b/>
          <w:bCs/>
          <w:noProof/>
          <w:lang w:val="de-DE"/>
        </w:rPr>
        <w:t xml:space="preserve">which node generates </w:t>
      </w:r>
      <w:r>
        <w:rPr>
          <w:rFonts w:eastAsia="宋体"/>
          <w:b/>
          <w:bCs/>
          <w:noProof/>
          <w:lang w:val="de-DE"/>
        </w:rPr>
        <w:t xml:space="preserve">the </w:t>
      </w:r>
      <w:r w:rsidRPr="00FE4967">
        <w:rPr>
          <w:rFonts w:eastAsia="宋体"/>
          <w:b/>
          <w:bCs/>
          <w:noProof/>
          <w:lang w:val="de-DE"/>
        </w:rPr>
        <w:t>trigger condition</w:t>
      </w:r>
      <w:r>
        <w:rPr>
          <w:rFonts w:eastAsia="宋体"/>
          <w:b/>
          <w:bCs/>
          <w:noProof/>
          <w:lang w:val="de-DE"/>
        </w:rPr>
        <w:t xml:space="preserve"> </w:t>
      </w:r>
      <w:r w:rsidRPr="00BC39A1">
        <w:rPr>
          <w:rFonts w:eastAsia="宋体"/>
          <w:b/>
          <w:bCs/>
          <w:noProof/>
          <w:lang w:val="de-DE"/>
        </w:rPr>
        <w:t xml:space="preserve">for triggering the UE to report the near-failure successful </w:t>
      </w:r>
      <w:r>
        <w:rPr>
          <w:rFonts w:eastAsia="宋体"/>
          <w:b/>
          <w:bCs/>
          <w:noProof/>
          <w:lang w:val="de-DE"/>
        </w:rPr>
        <w:t>S</w:t>
      </w:r>
      <w:r w:rsidRPr="00BC39A1">
        <w:rPr>
          <w:rFonts w:eastAsia="宋体"/>
          <w:b/>
          <w:bCs/>
          <w:noProof/>
          <w:lang w:val="de-DE"/>
        </w:rPr>
        <w:t xml:space="preserve">CG LTM </w:t>
      </w:r>
      <w:r>
        <w:rPr>
          <w:rFonts w:eastAsia="宋体"/>
          <w:b/>
          <w:bCs/>
          <w:noProof/>
          <w:lang w:val="de-DE"/>
        </w:rPr>
        <w:t xml:space="preserve">after RAN2 agrees </w:t>
      </w:r>
      <w:r w:rsidRPr="00BC39A1">
        <w:rPr>
          <w:rFonts w:eastAsia="宋体"/>
          <w:b/>
          <w:bCs/>
          <w:noProof/>
          <w:lang w:val="de-DE"/>
        </w:rPr>
        <w:t>what is the trigger condition</w:t>
      </w:r>
      <w:r>
        <w:rPr>
          <w:rFonts w:eastAsia="宋体"/>
          <w:b/>
          <w:bCs/>
          <w:noProof/>
          <w:lang w:val="de-DE"/>
        </w:rPr>
        <w:t>.</w:t>
      </w:r>
    </w:p>
    <w:p w14:paraId="588C5337" w14:textId="45E1CCCA" w:rsidR="00E66732" w:rsidRPr="00B40E20" w:rsidRDefault="00E66732" w:rsidP="00E66732">
      <w:pPr>
        <w:rPr>
          <w:rFonts w:eastAsia="宋体"/>
          <w:lang w:eastAsia="en-US"/>
        </w:rPr>
      </w:pPr>
      <w:r>
        <w:rPr>
          <w:rFonts w:eastAsia="宋体"/>
          <w:lang w:eastAsia="en-US"/>
        </w:rPr>
        <w:t xml:space="preserve">In R18, the </w:t>
      </w:r>
      <w:r w:rsidRPr="00CB1676">
        <w:rPr>
          <w:rFonts w:eastAsia="宋体"/>
          <w:lang w:eastAsia="en-US"/>
        </w:rPr>
        <w:t>SPR can be fetched from the UE by the MN</w:t>
      </w:r>
      <w:r>
        <w:rPr>
          <w:rFonts w:eastAsia="宋体"/>
          <w:lang w:eastAsia="en-US"/>
        </w:rPr>
        <w:t>,</w:t>
      </w:r>
      <w:r w:rsidRPr="00CB1676">
        <w:rPr>
          <w:rFonts w:eastAsia="宋体"/>
          <w:lang w:eastAsia="en-US"/>
        </w:rPr>
        <w:t xml:space="preserve"> or by a node different from the MN that sent the SPR configuration to the UE if the UE is not connected to the MN anymore. In case the SPR is retrieved in a node different from the MN, the SPR </w:t>
      </w:r>
      <w:r>
        <w:rPr>
          <w:rFonts w:eastAsia="宋体"/>
          <w:lang w:eastAsia="en-US"/>
        </w:rPr>
        <w:t>may be</w:t>
      </w:r>
      <w:r w:rsidRPr="00CB1676">
        <w:rPr>
          <w:rFonts w:eastAsia="宋体"/>
          <w:lang w:eastAsia="en-US"/>
        </w:rPr>
        <w:t xml:space="preserve"> first forwarded to that MN, which then forwards it to the respective SN(s) which should perform the SPR optimization.</w:t>
      </w:r>
      <w:r>
        <w:rPr>
          <w:rFonts w:eastAsia="宋体"/>
          <w:lang w:eastAsia="en-US"/>
        </w:rPr>
        <w:t xml:space="preserve"> </w:t>
      </w:r>
      <w:r w:rsidR="001B5554">
        <w:rPr>
          <w:rFonts w:eastAsia="宋体"/>
        </w:rPr>
        <w:t>In F1 interface, S</w:t>
      </w:r>
      <w:r w:rsidR="00450DE0">
        <w:rPr>
          <w:rFonts w:eastAsia="宋体"/>
        </w:rPr>
        <w:t>P</w:t>
      </w:r>
      <w:r w:rsidR="001B5554">
        <w:rPr>
          <w:rFonts w:eastAsia="宋体"/>
        </w:rPr>
        <w:t>R may be forwarded by using the</w:t>
      </w:r>
      <w:r w:rsidR="001B5554" w:rsidRPr="00912E42">
        <w:rPr>
          <w:rFonts w:eastAsia="Yu Mincho"/>
        </w:rPr>
        <w:t xml:space="preserve"> </w:t>
      </w:r>
      <w:r w:rsidR="001B5554">
        <w:rPr>
          <w:rFonts w:eastAsia="Yu Mincho"/>
        </w:rPr>
        <w:t>ACCESS AND MOBILITY</w:t>
      </w:r>
      <w:r w:rsidR="001B5554" w:rsidRPr="009A0050">
        <w:rPr>
          <w:rFonts w:eastAsia="Yu Mincho"/>
        </w:rPr>
        <w:t xml:space="preserve"> INDICATION message</w:t>
      </w:r>
      <w:r w:rsidR="001B5554">
        <w:rPr>
          <w:rFonts w:eastAsia="Yu Mincho"/>
        </w:rPr>
        <w:t>, then t</w:t>
      </w:r>
      <w:r w:rsidR="001B5554" w:rsidRPr="006A6F20">
        <w:rPr>
          <w:rFonts w:eastAsia="Yu Mincho"/>
        </w:rPr>
        <w:t>he</w:t>
      </w:r>
      <w:r w:rsidR="007B25C5" w:rsidRPr="007B25C5">
        <w:rPr>
          <w:rFonts w:eastAsia="Yu Mincho"/>
        </w:rPr>
        <w:t xml:space="preserve"> </w:t>
      </w:r>
      <w:proofErr w:type="spellStart"/>
      <w:r w:rsidR="007B25C5">
        <w:rPr>
          <w:rFonts w:eastAsia="Yu Mincho"/>
        </w:rPr>
        <w:t>gNB</w:t>
      </w:r>
      <w:proofErr w:type="spellEnd"/>
      <w:r w:rsidR="007B25C5">
        <w:rPr>
          <w:rFonts w:eastAsia="Yu Mincho"/>
        </w:rPr>
        <w:t xml:space="preserve">-DU may take it into account for optimisation of </w:t>
      </w:r>
      <w:proofErr w:type="spellStart"/>
      <w:r w:rsidR="007B25C5">
        <w:rPr>
          <w:rFonts w:eastAsia="Yu Mincho"/>
        </w:rPr>
        <w:t>PSCell</w:t>
      </w:r>
      <w:proofErr w:type="spellEnd"/>
      <w:r w:rsidR="007B25C5">
        <w:rPr>
          <w:rFonts w:eastAsia="Yu Mincho"/>
        </w:rPr>
        <w:t xml:space="preserve"> change/addition related parameters</w:t>
      </w:r>
      <w:r w:rsidR="001B5554">
        <w:rPr>
          <w:rFonts w:eastAsia="宋体"/>
        </w:rPr>
        <w:t>.</w:t>
      </w:r>
      <w:r w:rsidR="009D055D" w:rsidRPr="009D055D">
        <w:t xml:space="preserve"> </w:t>
      </w:r>
      <w:r w:rsidR="009D055D" w:rsidRPr="009D055D">
        <w:rPr>
          <w:rFonts w:eastAsia="宋体"/>
        </w:rPr>
        <w:t>We can wait for RAN2’s progress on whether to reuse S</w:t>
      </w:r>
      <w:r w:rsidR="009D055D">
        <w:rPr>
          <w:rFonts w:eastAsia="宋体"/>
        </w:rPr>
        <w:t>P</w:t>
      </w:r>
      <w:r w:rsidR="009D055D" w:rsidRPr="009D055D">
        <w:rPr>
          <w:rFonts w:eastAsia="宋体"/>
        </w:rPr>
        <w:t xml:space="preserve">R or introduce a new successful report to detect sub-optimal successful </w:t>
      </w:r>
      <w:r w:rsidR="009D055D">
        <w:rPr>
          <w:rFonts w:eastAsia="宋体"/>
        </w:rPr>
        <w:t>S</w:t>
      </w:r>
      <w:r w:rsidR="009D055D" w:rsidRPr="009D055D">
        <w:rPr>
          <w:rFonts w:eastAsia="宋体"/>
        </w:rPr>
        <w:t xml:space="preserve">CG LTM, then RAN3 further discuss the forwarding mechanism of successful report of an </w:t>
      </w:r>
      <w:r w:rsidR="009D055D">
        <w:rPr>
          <w:rFonts w:eastAsia="宋体"/>
        </w:rPr>
        <w:t>S</w:t>
      </w:r>
      <w:r w:rsidR="009D055D" w:rsidRPr="009D055D">
        <w:rPr>
          <w:rFonts w:eastAsia="宋体"/>
        </w:rPr>
        <w:t xml:space="preserve">CG LTM procedure, for example, whether </w:t>
      </w:r>
      <w:r>
        <w:rPr>
          <w:lang w:eastAsia="zh-CN"/>
        </w:rPr>
        <w:t xml:space="preserve">the legacy SPR </w:t>
      </w:r>
      <w:r w:rsidRPr="004252A1">
        <w:rPr>
          <w:rFonts w:eastAsia="宋体"/>
          <w:lang w:eastAsia="en-US"/>
        </w:rPr>
        <w:t>forwarding mechanism can be taken as baseline for</w:t>
      </w:r>
      <w:r>
        <w:rPr>
          <w:rFonts w:eastAsia="宋体"/>
          <w:lang w:eastAsia="en-US"/>
        </w:rPr>
        <w:t xml:space="preserve"> </w:t>
      </w:r>
      <w:r w:rsidRPr="00D7302C">
        <w:rPr>
          <w:rFonts w:eastAsia="宋体"/>
          <w:lang w:eastAsia="en-US"/>
        </w:rPr>
        <w:t xml:space="preserve">successful report of an </w:t>
      </w:r>
      <w:r>
        <w:rPr>
          <w:rFonts w:eastAsia="宋体"/>
          <w:lang w:eastAsia="en-US"/>
        </w:rPr>
        <w:t>S</w:t>
      </w:r>
      <w:r w:rsidRPr="00D7302C">
        <w:rPr>
          <w:rFonts w:eastAsia="宋体"/>
          <w:lang w:eastAsia="en-US"/>
        </w:rPr>
        <w:t>CG LTM procedure</w:t>
      </w:r>
      <w:r>
        <w:rPr>
          <w:rFonts w:eastAsia="宋体"/>
          <w:lang w:eastAsia="en-US"/>
        </w:rPr>
        <w:t>.</w:t>
      </w:r>
    </w:p>
    <w:p w14:paraId="3E74C536" w14:textId="07B2B085" w:rsidR="00BB427A" w:rsidRPr="006D5FDC" w:rsidRDefault="00E66732" w:rsidP="00AA2385">
      <w:pPr>
        <w:rPr>
          <w:rFonts w:eastAsia="宋体"/>
          <w:b/>
        </w:rPr>
      </w:pPr>
      <w:r w:rsidRPr="005270D7">
        <w:rPr>
          <w:rFonts w:eastAsia="宋体"/>
          <w:b/>
        </w:rPr>
        <w:t>Proposal</w:t>
      </w:r>
      <w:r>
        <w:rPr>
          <w:rFonts w:eastAsia="宋体"/>
          <w:b/>
        </w:rPr>
        <w:t xml:space="preserve"> </w:t>
      </w:r>
      <w:r w:rsidR="009765D7">
        <w:rPr>
          <w:rFonts w:eastAsia="宋体"/>
          <w:b/>
        </w:rPr>
        <w:t>17</w:t>
      </w:r>
      <w:r>
        <w:rPr>
          <w:rFonts w:eastAsia="宋体"/>
          <w:b/>
        </w:rPr>
        <w:t xml:space="preserve">: </w:t>
      </w:r>
      <w:r w:rsidR="00A65A25" w:rsidRPr="00A034E2">
        <w:rPr>
          <w:rFonts w:eastAsiaTheme="minorEastAsia"/>
          <w:b/>
          <w:bCs/>
          <w:lang w:eastAsia="zh-CN"/>
        </w:rPr>
        <w:t xml:space="preserve">RAN3 </w:t>
      </w:r>
      <w:r w:rsidR="00A65A25">
        <w:rPr>
          <w:rFonts w:eastAsiaTheme="minorEastAsia"/>
          <w:b/>
          <w:bCs/>
          <w:lang w:eastAsia="zh-CN"/>
        </w:rPr>
        <w:t>to</w:t>
      </w:r>
      <w:r w:rsidR="00A65A25" w:rsidRPr="00A034E2">
        <w:rPr>
          <w:rFonts w:eastAsiaTheme="minorEastAsia"/>
          <w:b/>
          <w:bCs/>
          <w:lang w:eastAsia="zh-CN"/>
        </w:rPr>
        <w:t xml:space="preserve"> discuss the forwarding mechanism of successful report of an </w:t>
      </w:r>
      <w:r w:rsidR="00A65A25">
        <w:rPr>
          <w:rFonts w:eastAsiaTheme="minorEastAsia"/>
          <w:b/>
          <w:bCs/>
          <w:lang w:eastAsia="zh-CN"/>
        </w:rPr>
        <w:t>S</w:t>
      </w:r>
      <w:r w:rsidR="00A65A25" w:rsidRPr="00A034E2">
        <w:rPr>
          <w:rFonts w:eastAsiaTheme="minorEastAsia"/>
          <w:b/>
          <w:bCs/>
          <w:lang w:eastAsia="zh-CN"/>
        </w:rPr>
        <w:t>CG LTM procedure</w:t>
      </w:r>
      <w:r w:rsidRPr="00154DC6">
        <w:rPr>
          <w:rFonts w:eastAsia="宋体"/>
          <w:b/>
        </w:rPr>
        <w:t>.</w:t>
      </w:r>
    </w:p>
    <w:p w14:paraId="5B602480" w14:textId="4BC6234C" w:rsidR="009170B5" w:rsidRPr="00AA0172" w:rsidRDefault="009170B5" w:rsidP="009170B5">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2</w:t>
      </w:r>
      <w:r w:rsidRPr="005E201F">
        <w:rPr>
          <w:rFonts w:ascii="Arial" w:hAnsi="Arial"/>
          <w:b/>
          <w:bCs/>
          <w:sz w:val="28"/>
          <w:lang w:val="en-US" w:eastAsia="en-US"/>
        </w:rPr>
        <w:t xml:space="preserve"> </w:t>
      </w:r>
      <w:r>
        <w:rPr>
          <w:rFonts w:ascii="Arial" w:hAnsi="Arial"/>
          <w:b/>
          <w:bCs/>
          <w:sz w:val="28"/>
          <w:lang w:val="en-US" w:eastAsia="en-US"/>
        </w:rPr>
        <w:t>MRO</w:t>
      </w:r>
      <w:r w:rsidRPr="005E201F">
        <w:rPr>
          <w:rFonts w:ascii="Arial" w:hAnsi="Arial"/>
          <w:b/>
          <w:bCs/>
          <w:sz w:val="28"/>
          <w:lang w:val="en-US" w:eastAsia="en-US"/>
        </w:rPr>
        <w:t xml:space="preserve"> for</w:t>
      </w:r>
      <w:r>
        <w:rPr>
          <w:rFonts w:ascii="Arial" w:hAnsi="Arial"/>
          <w:b/>
          <w:bCs/>
          <w:sz w:val="28"/>
          <w:lang w:val="en-US" w:eastAsia="en-US"/>
        </w:rPr>
        <w:t xml:space="preserve"> </w:t>
      </w:r>
      <w:r w:rsidR="000515A8" w:rsidRPr="000515A8">
        <w:rPr>
          <w:rFonts w:ascii="Arial" w:hAnsi="Arial"/>
          <w:b/>
          <w:bCs/>
          <w:sz w:val="28"/>
          <w:lang w:val="en-US" w:eastAsia="en-US"/>
        </w:rPr>
        <w:t>subsequent CPAC</w:t>
      </w:r>
    </w:p>
    <w:p w14:paraId="6CE350CC" w14:textId="77777777" w:rsidR="00650A6B" w:rsidRDefault="00650A6B" w:rsidP="00650A6B">
      <w:pPr>
        <w:widowControl w:val="0"/>
        <w:overflowPunct/>
        <w:autoSpaceDE/>
        <w:autoSpaceDN/>
        <w:adjustRightInd/>
        <w:spacing w:afterLines="50" w:after="120"/>
        <w:jc w:val="both"/>
        <w:textAlignment w:val="auto"/>
        <w:rPr>
          <w:rFonts w:eastAsia="宋体"/>
        </w:rPr>
      </w:pPr>
      <w:r>
        <w:rPr>
          <w:rFonts w:eastAsia="宋体"/>
          <w:noProof/>
          <w:kern w:val="2"/>
          <w:lang w:val="en-US" w:eastAsia="zh-CN"/>
        </w:rPr>
        <w:t xml:space="preserve">In R18, </w:t>
      </w:r>
      <w:r>
        <w:rPr>
          <w:rFonts w:eastAsia="宋体"/>
        </w:rPr>
        <w:t>i</w:t>
      </w:r>
      <w:r w:rsidRPr="00670507">
        <w:rPr>
          <w:rFonts w:eastAsia="宋体" w:hint="eastAsia"/>
        </w:rPr>
        <w:t xml:space="preserve">ntra-SN subsequent CPAC initiated by the SN, </w:t>
      </w:r>
      <w:r w:rsidRPr="00670507">
        <w:rPr>
          <w:rFonts w:eastAsia="宋体"/>
        </w:rPr>
        <w:t>inter-SN</w:t>
      </w:r>
      <w:r w:rsidRPr="00670507">
        <w:rPr>
          <w:rFonts w:eastAsia="宋体"/>
          <w:lang w:eastAsia="ko-KR"/>
        </w:rPr>
        <w:t xml:space="preserve"> </w:t>
      </w:r>
      <w:r w:rsidRPr="00670507">
        <w:rPr>
          <w:rFonts w:eastAsia="宋体" w:hint="eastAsia"/>
        </w:rPr>
        <w:t>subsequent CPAC</w:t>
      </w:r>
      <w:r w:rsidRPr="00670507">
        <w:rPr>
          <w:rFonts w:eastAsia="宋体"/>
        </w:rPr>
        <w:t xml:space="preserve"> initiated by either MN or SN are</w:t>
      </w:r>
      <w:r w:rsidRPr="00670507">
        <w:rPr>
          <w:lang w:eastAsia="ko-KR"/>
        </w:rPr>
        <w:t xml:space="preserve"> supported</w:t>
      </w:r>
      <w:r>
        <w:rPr>
          <w:lang w:eastAsia="ko-KR"/>
        </w:rPr>
        <w:t>.</w:t>
      </w:r>
      <w:r w:rsidRPr="00996F39">
        <w:t xml:space="preserve"> </w:t>
      </w:r>
      <w:r w:rsidRPr="00996F39">
        <w:rPr>
          <w:lang w:eastAsia="ko-KR"/>
        </w:rPr>
        <w:t>Subsequent CPAC is only supported for NR-DC.</w:t>
      </w:r>
      <w:r>
        <w:rPr>
          <w:lang w:eastAsia="ko-KR"/>
        </w:rPr>
        <w:t xml:space="preserve"> The </w:t>
      </w:r>
      <w:r w:rsidRPr="00881928">
        <w:rPr>
          <w:rFonts w:eastAsia="宋体"/>
          <w:noProof/>
          <w:kern w:val="2"/>
          <w:lang w:val="en-US" w:eastAsia="zh-CN"/>
        </w:rPr>
        <w:t>subsequent CPAC</w:t>
      </w:r>
      <w:r>
        <w:rPr>
          <w:rFonts w:eastAsia="宋体"/>
          <w:noProof/>
          <w:kern w:val="2"/>
          <w:lang w:val="en-US" w:eastAsia="zh-CN"/>
        </w:rPr>
        <w:t xml:space="preserve"> mechanism is defined as a </w:t>
      </w:r>
      <w:r w:rsidRPr="00881928">
        <w:rPr>
          <w:rFonts w:eastAsia="宋体"/>
          <w:noProof/>
          <w:kern w:val="2"/>
          <w:lang w:val="en-US" w:eastAsia="zh-CN"/>
        </w:rPr>
        <w:t xml:space="preserve">conditional </w:t>
      </w:r>
      <w:r w:rsidRPr="00881928">
        <w:rPr>
          <w:rFonts w:eastAsia="宋体"/>
          <w:noProof/>
          <w:kern w:val="2"/>
          <w:lang w:val="en-US" w:eastAsia="zh-CN"/>
        </w:rPr>
        <w:lastRenderedPageBreak/>
        <w:t>PSCell addition or change procedure that is executed after a PSCell addition, a PSCell change, a PCell change or an SCG release based on pre-configured subsequent CPAC configuration of candidate PSCell(s) without reconfiguration and re-initiation of CPC/CPA</w:t>
      </w:r>
      <w:r>
        <w:rPr>
          <w:rFonts w:eastAsia="宋体"/>
          <w:noProof/>
          <w:kern w:val="2"/>
          <w:lang w:val="en-US" w:eastAsia="zh-CN"/>
        </w:rPr>
        <w:t xml:space="preserve">. </w:t>
      </w:r>
      <w:r w:rsidRPr="00670507">
        <w:rPr>
          <w:rFonts w:eastAsia="宋体"/>
        </w:rPr>
        <w:t>The UE keeps</w:t>
      </w:r>
      <w:r w:rsidRPr="00670507">
        <w:rPr>
          <w:rFonts w:eastAsia="宋体" w:hint="eastAsia"/>
        </w:rPr>
        <w:t xml:space="preserve"> </w:t>
      </w:r>
      <w:r w:rsidRPr="00670507">
        <w:rPr>
          <w:rFonts w:eastAsia="宋体"/>
        </w:rPr>
        <w:t>the configured</w:t>
      </w:r>
      <w:r w:rsidRPr="00670507">
        <w:rPr>
          <w:rFonts w:eastAsia="宋体" w:hint="eastAsia"/>
        </w:rPr>
        <w:t xml:space="preserve"> </w:t>
      </w:r>
      <w:r w:rsidRPr="00670507">
        <w:rPr>
          <w:rFonts w:eastAsia="宋体"/>
        </w:rPr>
        <w:t xml:space="preserve">subsequent CPAC </w:t>
      </w:r>
      <w:r w:rsidRPr="00670507">
        <w:rPr>
          <w:rFonts w:eastAsia="宋体" w:hint="eastAsia"/>
        </w:rPr>
        <w:t xml:space="preserve">configuration (unless the network indicates to release it) and evaluates the execution conditions of candidate </w:t>
      </w:r>
      <w:proofErr w:type="spellStart"/>
      <w:r w:rsidRPr="00670507">
        <w:rPr>
          <w:rFonts w:eastAsia="宋体" w:hint="eastAsia"/>
        </w:rPr>
        <w:t>PSCells</w:t>
      </w:r>
      <w:proofErr w:type="spellEnd"/>
      <w:r w:rsidRPr="00670507">
        <w:rPr>
          <w:rFonts w:eastAsia="宋体" w:hint="eastAsia"/>
        </w:rPr>
        <w:t xml:space="preserve"> after completion of a </w:t>
      </w:r>
      <w:proofErr w:type="spellStart"/>
      <w:r w:rsidRPr="00670507">
        <w:rPr>
          <w:rFonts w:eastAsia="宋体" w:hint="eastAsia"/>
        </w:rPr>
        <w:t>PSCell</w:t>
      </w:r>
      <w:proofErr w:type="spellEnd"/>
      <w:r w:rsidRPr="00670507">
        <w:rPr>
          <w:rFonts w:eastAsia="宋体" w:hint="eastAsia"/>
        </w:rPr>
        <w:t xml:space="preserve"> addition, </w:t>
      </w:r>
      <w:r w:rsidRPr="00670507">
        <w:rPr>
          <w:rFonts w:eastAsia="宋体"/>
        </w:rPr>
        <w:t xml:space="preserve">a </w:t>
      </w:r>
      <w:proofErr w:type="spellStart"/>
      <w:r w:rsidRPr="00670507">
        <w:rPr>
          <w:rFonts w:eastAsia="宋体" w:hint="eastAsia"/>
        </w:rPr>
        <w:t>PSCell</w:t>
      </w:r>
      <w:proofErr w:type="spellEnd"/>
      <w:r w:rsidRPr="00670507">
        <w:rPr>
          <w:rFonts w:eastAsia="宋体" w:hint="eastAsia"/>
        </w:rPr>
        <w:t xml:space="preserve"> change, a </w:t>
      </w:r>
      <w:proofErr w:type="spellStart"/>
      <w:r w:rsidRPr="00670507">
        <w:rPr>
          <w:rFonts w:eastAsia="宋体" w:hint="eastAsia"/>
        </w:rPr>
        <w:t>PCell</w:t>
      </w:r>
      <w:proofErr w:type="spellEnd"/>
      <w:r w:rsidRPr="00670507">
        <w:rPr>
          <w:rFonts w:eastAsia="宋体" w:hint="eastAsia"/>
        </w:rPr>
        <w:t xml:space="preserve"> change</w:t>
      </w:r>
      <w:r w:rsidRPr="00670507">
        <w:rPr>
          <w:rFonts w:eastAsia="宋体"/>
          <w:lang w:eastAsia="en-US"/>
        </w:rPr>
        <w:t xml:space="preserve"> or an SCG release</w:t>
      </w:r>
      <w:r w:rsidRPr="00670507">
        <w:rPr>
          <w:rFonts w:eastAsia="宋体" w:hint="eastAsia"/>
        </w:rPr>
        <w:t xml:space="preserve">. </w:t>
      </w:r>
    </w:p>
    <w:p w14:paraId="679F810B" w14:textId="77777777" w:rsidR="00650A6B" w:rsidRPr="007B7566" w:rsidRDefault="00650A6B" w:rsidP="00650A6B">
      <w:pPr>
        <w:widowControl w:val="0"/>
        <w:overflowPunct/>
        <w:autoSpaceDE/>
        <w:autoSpaceDN/>
        <w:adjustRightInd/>
        <w:spacing w:afterLines="50" w:after="120"/>
        <w:jc w:val="both"/>
        <w:textAlignment w:val="auto"/>
        <w:rPr>
          <w:rFonts w:eastAsia="宋体"/>
          <w:noProof/>
          <w:kern w:val="2"/>
          <w:lang w:val="en-US" w:eastAsia="zh-CN"/>
        </w:rPr>
      </w:pPr>
      <w:r>
        <w:rPr>
          <w:lang w:eastAsia="ko-KR"/>
        </w:rPr>
        <w:t xml:space="preserve">In R19, to support MRO for </w:t>
      </w:r>
      <w:r w:rsidRPr="00881928">
        <w:rPr>
          <w:rFonts w:eastAsia="宋体"/>
          <w:noProof/>
          <w:kern w:val="2"/>
          <w:lang w:val="en-US" w:eastAsia="zh-CN"/>
        </w:rPr>
        <w:t>subsequent CPAC</w:t>
      </w:r>
      <w:r>
        <w:rPr>
          <w:rFonts w:eastAsia="宋体"/>
          <w:noProof/>
          <w:kern w:val="2"/>
          <w:lang w:val="en-US" w:eastAsia="zh-CN"/>
        </w:rPr>
        <w:t xml:space="preserve">, </w:t>
      </w:r>
      <w:r w:rsidRPr="007B7566">
        <w:rPr>
          <w:rFonts w:eastAsia="宋体"/>
          <w:noProof/>
          <w:kern w:val="2"/>
          <w:lang w:val="en-US" w:eastAsia="zh-CN"/>
        </w:rPr>
        <w:t xml:space="preserve">the following cases should be considered: </w:t>
      </w:r>
    </w:p>
    <w:p w14:paraId="6D26623A" w14:textId="77777777" w:rsidR="00650A6B" w:rsidRPr="007B7566" w:rsidRDefault="00650A6B" w:rsidP="00650A6B">
      <w:pPr>
        <w:widowControl w:val="0"/>
        <w:overflowPunct/>
        <w:autoSpaceDE/>
        <w:autoSpaceDN/>
        <w:adjustRightInd/>
        <w:spacing w:afterLines="50" w:after="120"/>
        <w:ind w:leftChars="100" w:left="200"/>
        <w:jc w:val="both"/>
        <w:textAlignment w:val="auto"/>
        <w:rPr>
          <w:rFonts w:eastAsia="宋体"/>
          <w:noProof/>
          <w:kern w:val="2"/>
          <w:lang w:val="en-US" w:eastAsia="zh-CN"/>
        </w:rPr>
      </w:pPr>
      <w:r w:rsidRPr="007B7566">
        <w:rPr>
          <w:rFonts w:eastAsia="宋体"/>
          <w:noProof/>
          <w:kern w:val="2"/>
          <w:lang w:val="en-US" w:eastAsia="zh-CN"/>
        </w:rPr>
        <w:t>-</w:t>
      </w:r>
      <w:r w:rsidRPr="007B7566">
        <w:rPr>
          <w:rFonts w:eastAsia="宋体"/>
          <w:noProof/>
          <w:kern w:val="2"/>
          <w:lang w:val="en-US" w:eastAsia="zh-CN"/>
        </w:rPr>
        <w:tab/>
        <w:t>MN inititaed inter-SN subsequent CPAC;</w:t>
      </w:r>
    </w:p>
    <w:p w14:paraId="7493461A" w14:textId="77777777" w:rsidR="00650A6B" w:rsidRPr="007B7566" w:rsidRDefault="00650A6B" w:rsidP="00650A6B">
      <w:pPr>
        <w:widowControl w:val="0"/>
        <w:overflowPunct/>
        <w:autoSpaceDE/>
        <w:autoSpaceDN/>
        <w:adjustRightInd/>
        <w:spacing w:afterLines="50" w:after="120"/>
        <w:ind w:leftChars="100" w:left="200"/>
        <w:jc w:val="both"/>
        <w:textAlignment w:val="auto"/>
        <w:rPr>
          <w:rFonts w:eastAsia="宋体"/>
          <w:noProof/>
          <w:kern w:val="2"/>
          <w:lang w:val="en-US" w:eastAsia="zh-CN"/>
        </w:rPr>
      </w:pPr>
      <w:r w:rsidRPr="007B7566">
        <w:rPr>
          <w:rFonts w:eastAsia="宋体"/>
          <w:noProof/>
          <w:kern w:val="2"/>
          <w:lang w:val="en-US" w:eastAsia="zh-CN"/>
        </w:rPr>
        <w:t>-</w:t>
      </w:r>
      <w:r w:rsidRPr="007B7566">
        <w:rPr>
          <w:rFonts w:eastAsia="宋体"/>
          <w:noProof/>
          <w:kern w:val="2"/>
          <w:lang w:val="en-US" w:eastAsia="zh-CN"/>
        </w:rPr>
        <w:tab/>
        <w:t>SN inititaed intra-SN subsequent CPAC;</w:t>
      </w:r>
    </w:p>
    <w:p w14:paraId="50F5372D" w14:textId="77777777" w:rsidR="00650A6B" w:rsidRPr="00096C16" w:rsidRDefault="00650A6B" w:rsidP="00650A6B">
      <w:pPr>
        <w:widowControl w:val="0"/>
        <w:overflowPunct/>
        <w:autoSpaceDE/>
        <w:autoSpaceDN/>
        <w:adjustRightInd/>
        <w:spacing w:afterLines="50" w:after="120"/>
        <w:ind w:leftChars="100" w:left="200"/>
        <w:jc w:val="both"/>
        <w:textAlignment w:val="auto"/>
        <w:rPr>
          <w:rFonts w:eastAsia="宋体"/>
          <w:noProof/>
          <w:kern w:val="2"/>
          <w:lang w:val="en-US" w:eastAsia="zh-CN"/>
        </w:rPr>
      </w:pPr>
      <w:r w:rsidRPr="007B7566">
        <w:rPr>
          <w:rFonts w:eastAsia="宋体"/>
          <w:noProof/>
          <w:kern w:val="2"/>
          <w:lang w:val="en-US" w:eastAsia="zh-CN"/>
        </w:rPr>
        <w:t>-</w:t>
      </w:r>
      <w:r w:rsidRPr="007B7566">
        <w:rPr>
          <w:rFonts w:eastAsia="宋体"/>
          <w:noProof/>
          <w:kern w:val="2"/>
          <w:lang w:val="en-US" w:eastAsia="zh-CN"/>
        </w:rPr>
        <w:tab/>
        <w:t>SN inititaed inter-SN subsequent CPAC.</w:t>
      </w:r>
    </w:p>
    <w:p w14:paraId="6A528A31" w14:textId="15952582" w:rsidR="00650A6B" w:rsidRPr="00096C16" w:rsidRDefault="00650A6B" w:rsidP="00650A6B">
      <w:pPr>
        <w:spacing w:afterLines="50" w:after="120"/>
        <w:rPr>
          <w:rFonts w:eastAsia="宋体"/>
          <w:b/>
          <w:bCs/>
          <w:noProof/>
          <w:lang w:val="de-DE"/>
        </w:rPr>
      </w:pPr>
      <w:r w:rsidRPr="00096C16">
        <w:rPr>
          <w:rFonts w:eastAsia="宋体" w:hint="eastAsia"/>
          <w:b/>
          <w:bCs/>
          <w:noProof/>
          <w:lang w:val="de-DE"/>
        </w:rPr>
        <w:t>P</w:t>
      </w:r>
      <w:r w:rsidRPr="00096C16">
        <w:rPr>
          <w:rFonts w:eastAsia="宋体"/>
          <w:b/>
          <w:bCs/>
          <w:noProof/>
          <w:lang w:val="de-DE"/>
        </w:rPr>
        <w:t xml:space="preserve">roposal </w:t>
      </w:r>
      <w:r w:rsidR="00A812BB" w:rsidRPr="00096C16">
        <w:rPr>
          <w:rFonts w:eastAsia="宋体"/>
          <w:b/>
          <w:bCs/>
          <w:noProof/>
          <w:lang w:val="de-DE"/>
        </w:rPr>
        <w:t>1</w:t>
      </w:r>
      <w:r w:rsidR="00A812BB">
        <w:rPr>
          <w:rFonts w:eastAsia="宋体"/>
          <w:b/>
          <w:bCs/>
          <w:noProof/>
          <w:lang w:val="de-DE"/>
        </w:rPr>
        <w:t>8</w:t>
      </w:r>
      <w:r w:rsidRPr="00096C16">
        <w:rPr>
          <w:rFonts w:eastAsia="宋体"/>
          <w:b/>
          <w:bCs/>
          <w:noProof/>
          <w:lang w:val="de-DE"/>
        </w:rPr>
        <w:t xml:space="preserve">: In R19, the following cases should be </w:t>
      </w:r>
      <w:r>
        <w:rPr>
          <w:rFonts w:eastAsia="宋体" w:hint="eastAsia"/>
          <w:b/>
          <w:bCs/>
          <w:noProof/>
          <w:lang w:val="de-DE" w:eastAsia="zh-CN"/>
        </w:rPr>
        <w:t>supported</w:t>
      </w:r>
      <w:r w:rsidRPr="00096C16">
        <w:rPr>
          <w:rFonts w:eastAsia="宋体"/>
          <w:b/>
          <w:bCs/>
          <w:noProof/>
          <w:lang w:val="de-DE"/>
        </w:rPr>
        <w:t xml:space="preserve"> for MRO for subsequent CPAC: </w:t>
      </w:r>
    </w:p>
    <w:p w14:paraId="7B8C79A0" w14:textId="77777777" w:rsidR="00650A6B" w:rsidRPr="00096C16" w:rsidRDefault="00650A6B" w:rsidP="00650A6B">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096C16">
        <w:rPr>
          <w:rFonts w:eastAsia="宋体"/>
          <w:b/>
          <w:bCs/>
          <w:noProof/>
          <w:kern w:val="2"/>
          <w:lang w:val="en-US" w:eastAsia="zh-CN"/>
        </w:rPr>
        <w:t>MN inititaed inter-SN subsequent CPAC;</w:t>
      </w:r>
    </w:p>
    <w:p w14:paraId="5722EAAE" w14:textId="77777777" w:rsidR="00650A6B" w:rsidRPr="00096C16" w:rsidRDefault="00650A6B" w:rsidP="00650A6B">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096C16">
        <w:rPr>
          <w:rFonts w:eastAsia="宋体"/>
          <w:b/>
          <w:bCs/>
          <w:noProof/>
          <w:kern w:val="2"/>
          <w:lang w:val="en-US" w:eastAsia="zh-CN"/>
        </w:rPr>
        <w:t>SN inititaed intra-SN subsequent CPAC;</w:t>
      </w:r>
    </w:p>
    <w:p w14:paraId="71920347" w14:textId="77777777" w:rsidR="00650A6B" w:rsidRPr="00096C16" w:rsidRDefault="00650A6B" w:rsidP="00650A6B">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096C16">
        <w:rPr>
          <w:rFonts w:eastAsia="宋体"/>
          <w:b/>
          <w:bCs/>
          <w:noProof/>
          <w:kern w:val="2"/>
          <w:lang w:val="en-US" w:eastAsia="zh-CN"/>
        </w:rPr>
        <w:t>SN inititaed inter-SN subsequent CPAC.</w:t>
      </w:r>
    </w:p>
    <w:p w14:paraId="0994B47B" w14:textId="6B9692D9" w:rsidR="00650A6B" w:rsidRDefault="00650A6B" w:rsidP="00650A6B">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A </w:t>
      </w:r>
      <w:r w:rsidRPr="00881928">
        <w:rPr>
          <w:rFonts w:eastAsia="宋体"/>
          <w:noProof/>
          <w:kern w:val="2"/>
          <w:lang w:val="en-US" w:eastAsia="zh-CN"/>
        </w:rPr>
        <w:t>subsequent CPAC</w:t>
      </w:r>
      <w:r>
        <w:rPr>
          <w:rFonts w:eastAsia="宋体"/>
          <w:noProof/>
          <w:kern w:val="2"/>
          <w:lang w:val="en-US" w:eastAsia="zh-CN"/>
        </w:rPr>
        <w:t xml:space="preserve"> procedure may be </w:t>
      </w:r>
      <w:r w:rsidRPr="00152EB1">
        <w:rPr>
          <w:rFonts w:eastAsia="宋体"/>
          <w:noProof/>
          <w:kern w:val="2"/>
          <w:lang w:val="en-US" w:eastAsia="zh-CN"/>
        </w:rPr>
        <w:t xml:space="preserve">composed of </w:t>
      </w:r>
      <w:r>
        <w:rPr>
          <w:rFonts w:eastAsia="宋体"/>
          <w:noProof/>
          <w:kern w:val="2"/>
          <w:lang w:val="en-US" w:eastAsia="zh-CN"/>
        </w:rPr>
        <w:t xml:space="preserve">initial CPAC execution phase and at least one following </w:t>
      </w:r>
      <w:r w:rsidRPr="00881928">
        <w:rPr>
          <w:rFonts w:eastAsia="宋体"/>
          <w:noProof/>
          <w:kern w:val="2"/>
          <w:lang w:val="en-US" w:eastAsia="zh-CN"/>
        </w:rPr>
        <w:t xml:space="preserve">subsequent </w:t>
      </w:r>
      <w:r>
        <w:rPr>
          <w:rFonts w:eastAsia="宋体"/>
          <w:noProof/>
          <w:kern w:val="2"/>
          <w:lang w:val="en-US" w:eastAsia="zh-CN"/>
        </w:rPr>
        <w:t>CPC</w:t>
      </w:r>
      <w:r w:rsidRPr="0091396B">
        <w:rPr>
          <w:rFonts w:eastAsia="宋体"/>
          <w:noProof/>
          <w:kern w:val="2"/>
          <w:lang w:val="en-US" w:eastAsia="zh-CN"/>
        </w:rPr>
        <w:t xml:space="preserve"> </w:t>
      </w:r>
      <w:r>
        <w:rPr>
          <w:rFonts w:eastAsia="宋体"/>
          <w:noProof/>
          <w:kern w:val="2"/>
          <w:lang w:val="en-US" w:eastAsia="zh-CN"/>
        </w:rPr>
        <w:t>execution phase. Similar as R16/R17 legacy CPAC, a</w:t>
      </w:r>
      <w:r w:rsidR="0061507B">
        <w:rPr>
          <w:rFonts w:eastAsia="宋体"/>
          <w:noProof/>
          <w:kern w:val="2"/>
          <w:lang w:val="en-US" w:eastAsia="zh-CN"/>
        </w:rPr>
        <w:t>n</w:t>
      </w:r>
      <w:r>
        <w:rPr>
          <w:rFonts w:eastAsia="宋体"/>
          <w:noProof/>
          <w:kern w:val="2"/>
          <w:lang w:val="en-US" w:eastAsia="zh-CN"/>
        </w:rPr>
        <w:t xml:space="preserve"> SCG failure or a near-failure successful CPAC execution may occur during initial CPAC execution phase and at least one following </w:t>
      </w:r>
      <w:r w:rsidRPr="00881928">
        <w:rPr>
          <w:rFonts w:eastAsia="宋体"/>
          <w:noProof/>
          <w:kern w:val="2"/>
          <w:lang w:val="en-US" w:eastAsia="zh-CN"/>
        </w:rPr>
        <w:t xml:space="preserve">subsequent </w:t>
      </w:r>
      <w:r>
        <w:rPr>
          <w:rFonts w:eastAsia="宋体"/>
          <w:noProof/>
          <w:kern w:val="2"/>
          <w:lang w:val="en-US" w:eastAsia="zh-CN"/>
        </w:rPr>
        <w:t>CPC</w:t>
      </w:r>
      <w:r w:rsidRPr="0091396B">
        <w:rPr>
          <w:rFonts w:eastAsia="宋体"/>
          <w:noProof/>
          <w:kern w:val="2"/>
          <w:lang w:val="en-US" w:eastAsia="zh-CN"/>
        </w:rPr>
        <w:t xml:space="preserve"> </w:t>
      </w:r>
      <w:r>
        <w:rPr>
          <w:rFonts w:eastAsia="宋体"/>
          <w:noProof/>
          <w:kern w:val="2"/>
          <w:lang w:val="en-US" w:eastAsia="zh-CN"/>
        </w:rPr>
        <w:t xml:space="preserve">execution phase. We should consider MRO for failure or near-failure success scenario in a </w:t>
      </w:r>
      <w:r w:rsidRPr="00277E23">
        <w:rPr>
          <w:rFonts w:eastAsia="宋体"/>
          <w:noProof/>
          <w:kern w:val="2"/>
          <w:lang w:val="en-US" w:eastAsia="zh-CN"/>
        </w:rPr>
        <w:t>subsequent CPAC</w:t>
      </w:r>
      <w:r>
        <w:rPr>
          <w:rFonts w:eastAsia="宋体"/>
          <w:noProof/>
          <w:kern w:val="2"/>
          <w:lang w:val="en-US" w:eastAsia="zh-CN"/>
        </w:rPr>
        <w:t xml:space="preserve"> procedure.</w:t>
      </w:r>
    </w:p>
    <w:p w14:paraId="5DC4A00B" w14:textId="658D9445" w:rsidR="00A0717B" w:rsidRPr="00956AE3" w:rsidRDefault="00A0717B" w:rsidP="00650A6B">
      <w:pPr>
        <w:widowControl w:val="0"/>
        <w:overflowPunct/>
        <w:autoSpaceDE/>
        <w:autoSpaceDN/>
        <w:adjustRightInd/>
        <w:spacing w:afterLines="50" w:after="120"/>
        <w:jc w:val="both"/>
        <w:textAlignment w:val="auto"/>
        <w:rPr>
          <w:rFonts w:eastAsia="宋体"/>
          <w:noProof/>
          <w:kern w:val="2"/>
          <w:lang w:val="en-US" w:eastAsia="zh-CN"/>
        </w:rPr>
      </w:pPr>
      <w:r w:rsidRPr="00096C16">
        <w:rPr>
          <w:rFonts w:eastAsia="宋体" w:hint="eastAsia"/>
          <w:b/>
          <w:bCs/>
          <w:noProof/>
          <w:lang w:val="de-DE"/>
        </w:rPr>
        <w:t>P</w:t>
      </w:r>
      <w:r w:rsidRPr="00096C16">
        <w:rPr>
          <w:rFonts w:eastAsia="宋体"/>
          <w:b/>
          <w:bCs/>
          <w:noProof/>
          <w:lang w:val="de-DE"/>
        </w:rPr>
        <w:t xml:space="preserve">roposal </w:t>
      </w:r>
      <w:r w:rsidR="00A812BB" w:rsidRPr="00096C16">
        <w:rPr>
          <w:rFonts w:eastAsia="宋体"/>
          <w:b/>
          <w:bCs/>
          <w:noProof/>
          <w:lang w:val="de-DE"/>
        </w:rPr>
        <w:t>1</w:t>
      </w:r>
      <w:r w:rsidR="00A812BB">
        <w:rPr>
          <w:rFonts w:eastAsia="宋体"/>
          <w:b/>
          <w:bCs/>
          <w:noProof/>
          <w:lang w:val="de-DE"/>
        </w:rPr>
        <w:t>9</w:t>
      </w:r>
      <w:r w:rsidRPr="00096C16">
        <w:rPr>
          <w:rFonts w:eastAsia="宋体"/>
          <w:b/>
          <w:bCs/>
          <w:noProof/>
          <w:lang w:val="de-DE"/>
        </w:rPr>
        <w:t>:</w:t>
      </w:r>
      <w:r>
        <w:rPr>
          <w:rFonts w:eastAsia="宋体"/>
          <w:b/>
          <w:bCs/>
          <w:noProof/>
          <w:lang w:val="de-DE"/>
        </w:rPr>
        <w:t xml:space="preserve"> Support </w:t>
      </w:r>
      <w:r w:rsidRPr="00BC404F">
        <w:rPr>
          <w:rFonts w:eastAsia="宋体"/>
          <w:b/>
          <w:kern w:val="2"/>
          <w:lang w:eastAsia="zh-CN"/>
        </w:rPr>
        <w:t xml:space="preserve">MRO for </w:t>
      </w:r>
      <w:r w:rsidR="00773F03">
        <w:rPr>
          <w:rFonts w:eastAsia="宋体"/>
          <w:b/>
          <w:kern w:val="2"/>
          <w:lang w:eastAsia="zh-CN"/>
        </w:rPr>
        <w:t xml:space="preserve">SCG failure </w:t>
      </w:r>
      <w:r w:rsidRPr="00BC404F">
        <w:rPr>
          <w:rFonts w:eastAsia="宋体"/>
          <w:b/>
          <w:kern w:val="2"/>
          <w:lang w:eastAsia="zh-CN"/>
        </w:rPr>
        <w:t>in</w:t>
      </w:r>
      <w:r w:rsidR="00E17FFE">
        <w:rPr>
          <w:rFonts w:eastAsia="宋体"/>
          <w:b/>
          <w:kern w:val="2"/>
          <w:lang w:eastAsia="zh-CN"/>
        </w:rPr>
        <w:t xml:space="preserve"> a </w:t>
      </w:r>
      <w:r w:rsidR="00E17FFE" w:rsidRPr="00E17FFE">
        <w:rPr>
          <w:rFonts w:eastAsia="宋体"/>
          <w:b/>
          <w:kern w:val="2"/>
          <w:lang w:eastAsia="zh-CN"/>
        </w:rPr>
        <w:t>subsequent CPAC</w:t>
      </w:r>
      <w:r w:rsidRPr="00BC404F">
        <w:rPr>
          <w:rFonts w:eastAsia="宋体"/>
          <w:b/>
          <w:kern w:val="2"/>
          <w:lang w:eastAsia="zh-CN"/>
        </w:rPr>
        <w:t xml:space="preserve"> procedure</w:t>
      </w:r>
      <w:r>
        <w:rPr>
          <w:rFonts w:eastAsia="宋体"/>
          <w:b/>
          <w:kern w:val="2"/>
          <w:lang w:eastAsia="zh-CN"/>
        </w:rPr>
        <w:t>.</w:t>
      </w:r>
    </w:p>
    <w:p w14:paraId="6E2F6130" w14:textId="12FDF063" w:rsidR="00AA77FE" w:rsidRDefault="00AA77FE" w:rsidP="00650A6B">
      <w:pPr>
        <w:widowControl w:val="0"/>
        <w:overflowPunct/>
        <w:autoSpaceDE/>
        <w:autoSpaceDN/>
        <w:adjustRightInd/>
        <w:spacing w:afterLines="50" w:after="120"/>
        <w:jc w:val="both"/>
        <w:textAlignment w:val="auto"/>
        <w:rPr>
          <w:rFonts w:eastAsia="宋体"/>
          <w:noProof/>
          <w:kern w:val="2"/>
          <w:lang w:val="en-US" w:eastAsia="zh-CN"/>
        </w:rPr>
      </w:pPr>
      <w:r w:rsidRPr="00096C16">
        <w:rPr>
          <w:rFonts w:eastAsia="宋体" w:hint="eastAsia"/>
          <w:b/>
          <w:bCs/>
          <w:noProof/>
          <w:lang w:val="de-DE"/>
        </w:rPr>
        <w:t>P</w:t>
      </w:r>
      <w:r w:rsidRPr="00096C16">
        <w:rPr>
          <w:rFonts w:eastAsia="宋体"/>
          <w:b/>
          <w:bCs/>
          <w:noProof/>
          <w:lang w:val="de-DE"/>
        </w:rPr>
        <w:t xml:space="preserve">roposal </w:t>
      </w:r>
      <w:r w:rsidR="00A812BB">
        <w:rPr>
          <w:rFonts w:eastAsia="宋体"/>
          <w:b/>
          <w:bCs/>
          <w:noProof/>
          <w:lang w:val="de-DE"/>
        </w:rPr>
        <w:t>20</w:t>
      </w:r>
      <w:r w:rsidRPr="00096C16">
        <w:rPr>
          <w:rFonts w:eastAsia="宋体"/>
          <w:b/>
          <w:bCs/>
          <w:noProof/>
          <w:lang w:val="de-DE"/>
        </w:rPr>
        <w:t>:</w:t>
      </w:r>
      <w:r>
        <w:rPr>
          <w:rFonts w:eastAsia="宋体"/>
          <w:b/>
          <w:bCs/>
          <w:noProof/>
          <w:lang w:val="de-DE"/>
        </w:rPr>
        <w:t xml:space="preserve"> </w:t>
      </w:r>
      <w:r w:rsidR="00EA723A">
        <w:rPr>
          <w:rFonts w:eastAsia="宋体"/>
          <w:b/>
          <w:bCs/>
          <w:noProof/>
          <w:lang w:val="de-DE"/>
        </w:rPr>
        <w:t xml:space="preserve">Support </w:t>
      </w:r>
      <w:r w:rsidR="00A0717B" w:rsidRPr="00BC404F">
        <w:rPr>
          <w:rFonts w:eastAsia="宋体"/>
          <w:b/>
          <w:kern w:val="2"/>
          <w:lang w:eastAsia="zh-CN"/>
        </w:rPr>
        <w:t xml:space="preserve">MRO for sub-optimal successful </w:t>
      </w:r>
      <w:r w:rsidR="00483C47" w:rsidRPr="00483C47">
        <w:rPr>
          <w:rFonts w:eastAsia="宋体"/>
          <w:b/>
          <w:kern w:val="2"/>
          <w:lang w:eastAsia="zh-CN"/>
        </w:rPr>
        <w:t xml:space="preserve">subsequent CPAC </w:t>
      </w:r>
      <w:r w:rsidR="00A0717B" w:rsidRPr="00BC404F">
        <w:rPr>
          <w:rFonts w:eastAsia="宋体"/>
          <w:b/>
          <w:kern w:val="2"/>
          <w:lang w:eastAsia="zh-CN"/>
        </w:rPr>
        <w:t>procedure</w:t>
      </w:r>
      <w:r w:rsidR="00A0717B">
        <w:rPr>
          <w:rFonts w:eastAsia="宋体"/>
          <w:b/>
          <w:kern w:val="2"/>
          <w:lang w:eastAsia="zh-CN"/>
        </w:rPr>
        <w:t>.</w:t>
      </w:r>
    </w:p>
    <w:p w14:paraId="3E75AD82" w14:textId="6772E784" w:rsidR="00650A6B" w:rsidRPr="00024583" w:rsidRDefault="00650A6B" w:rsidP="00650A6B">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r w:rsidRPr="00024583">
        <w:rPr>
          <w:rFonts w:ascii="Arial" w:eastAsia="MS Mincho" w:hAnsi="Arial" w:cs="Arial"/>
          <w:b/>
          <w:iCs/>
          <w:sz w:val="24"/>
          <w:szCs w:val="24"/>
          <w:lang w:val="en-US" w:eastAsia="ja-JP"/>
        </w:rPr>
        <w:t>2.</w:t>
      </w:r>
      <w:r w:rsidR="00D15817">
        <w:rPr>
          <w:rFonts w:ascii="Arial" w:eastAsia="MS Mincho" w:hAnsi="Arial" w:cs="Arial"/>
          <w:b/>
          <w:iCs/>
          <w:sz w:val="24"/>
          <w:szCs w:val="24"/>
          <w:lang w:val="en-US" w:eastAsia="ja-JP"/>
        </w:rPr>
        <w:t>2</w:t>
      </w:r>
      <w:r w:rsidRPr="00024583">
        <w:rPr>
          <w:rFonts w:ascii="Arial" w:eastAsia="MS Mincho" w:hAnsi="Arial" w:cs="Arial"/>
          <w:b/>
          <w:iCs/>
          <w:sz w:val="24"/>
          <w:szCs w:val="24"/>
          <w:lang w:val="en-US" w:eastAsia="ja-JP"/>
        </w:rPr>
        <w:t xml:space="preserve">.1 </w:t>
      </w:r>
      <w:r>
        <w:rPr>
          <w:rFonts w:ascii="Arial" w:eastAsia="MS Mincho" w:hAnsi="Arial" w:cs="Arial"/>
          <w:b/>
          <w:iCs/>
          <w:sz w:val="24"/>
          <w:szCs w:val="24"/>
          <w:lang w:val="en-US" w:eastAsia="ja-JP"/>
        </w:rPr>
        <w:t xml:space="preserve">MRO for </w:t>
      </w:r>
      <w:r>
        <w:rPr>
          <w:rFonts w:ascii="Arial" w:hAnsi="Arial"/>
          <w:b/>
          <w:bCs/>
          <w:sz w:val="28"/>
          <w:lang w:val="en-US" w:eastAsia="en-US"/>
        </w:rPr>
        <w:t xml:space="preserve">connection failure in a </w:t>
      </w:r>
      <w:r w:rsidRPr="00650A6B">
        <w:rPr>
          <w:rFonts w:ascii="Arial" w:hAnsi="Arial"/>
          <w:b/>
          <w:bCs/>
          <w:sz w:val="28"/>
          <w:lang w:val="en-US" w:eastAsia="en-US"/>
        </w:rPr>
        <w:t>subsequent CPAC procedure</w:t>
      </w:r>
    </w:p>
    <w:p w14:paraId="7992D3B9" w14:textId="77777777" w:rsidR="00650A6B" w:rsidRPr="00C527DF" w:rsidRDefault="00650A6B" w:rsidP="00650A6B">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T</w:t>
      </w:r>
      <w:r w:rsidRPr="00C527DF">
        <w:rPr>
          <w:rFonts w:eastAsia="宋体"/>
          <w:noProof/>
          <w:kern w:val="2"/>
          <w:lang w:val="en-US" w:eastAsia="zh-CN"/>
        </w:rPr>
        <w:t>he following failure may happen</w:t>
      </w:r>
      <w:r>
        <w:rPr>
          <w:rFonts w:eastAsia="宋体"/>
          <w:noProof/>
          <w:kern w:val="2"/>
          <w:lang w:val="en-US" w:eastAsia="zh-CN"/>
        </w:rPr>
        <w:t xml:space="preserve"> in initial CPAC execution phase or following </w:t>
      </w:r>
      <w:r w:rsidRPr="00881928">
        <w:rPr>
          <w:rFonts w:eastAsia="宋体"/>
          <w:noProof/>
          <w:kern w:val="2"/>
          <w:lang w:val="en-US" w:eastAsia="zh-CN"/>
        </w:rPr>
        <w:t xml:space="preserve">subsequent </w:t>
      </w:r>
      <w:r>
        <w:rPr>
          <w:rFonts w:eastAsia="宋体"/>
          <w:noProof/>
          <w:kern w:val="2"/>
          <w:lang w:val="en-US" w:eastAsia="zh-CN"/>
        </w:rPr>
        <w:t>CPC</w:t>
      </w:r>
      <w:r w:rsidRPr="0091396B">
        <w:rPr>
          <w:rFonts w:eastAsia="宋体"/>
          <w:noProof/>
          <w:kern w:val="2"/>
          <w:lang w:val="en-US" w:eastAsia="zh-CN"/>
        </w:rPr>
        <w:t xml:space="preserve"> </w:t>
      </w:r>
      <w:r>
        <w:rPr>
          <w:rFonts w:eastAsia="宋体"/>
          <w:noProof/>
          <w:kern w:val="2"/>
          <w:lang w:val="en-US" w:eastAsia="zh-CN"/>
        </w:rPr>
        <w:t xml:space="preserve">execution phase in a </w:t>
      </w:r>
      <w:r w:rsidRPr="00277E23">
        <w:rPr>
          <w:rFonts w:eastAsia="宋体"/>
          <w:noProof/>
          <w:kern w:val="2"/>
          <w:lang w:val="en-US" w:eastAsia="zh-CN"/>
        </w:rPr>
        <w:t>subsequent CPAC</w:t>
      </w:r>
      <w:r>
        <w:rPr>
          <w:rFonts w:eastAsia="宋体"/>
          <w:noProof/>
          <w:kern w:val="2"/>
          <w:lang w:val="en-US" w:eastAsia="zh-CN"/>
        </w:rPr>
        <w:t xml:space="preserve"> procedure</w:t>
      </w:r>
      <w:r w:rsidRPr="00C527DF">
        <w:rPr>
          <w:rFonts w:eastAsia="宋体"/>
          <w:noProof/>
          <w:kern w:val="2"/>
          <w:lang w:val="en-US" w:eastAsia="zh-CN"/>
        </w:rPr>
        <w:t>:</w:t>
      </w:r>
    </w:p>
    <w:p w14:paraId="10D14A15" w14:textId="77777777" w:rsidR="00650A6B" w:rsidRPr="004D1A14" w:rsidRDefault="00650A6B" w:rsidP="00650A6B">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an SCG failure occurs before </w:t>
      </w:r>
      <w:r w:rsidRPr="0085055D">
        <w:rPr>
          <w:rFonts w:eastAsia="宋体"/>
          <w:noProof/>
          <w:kern w:val="2"/>
          <w:lang w:val="en-US" w:eastAsia="zh-CN"/>
        </w:rPr>
        <w:t xml:space="preserve">initial CPC execution or </w:t>
      </w:r>
      <w:r>
        <w:rPr>
          <w:rFonts w:eastAsia="宋体"/>
          <w:noProof/>
          <w:kern w:val="2"/>
          <w:lang w:val="en-US" w:eastAsia="zh-CN"/>
        </w:rPr>
        <w:t xml:space="preserve">following </w:t>
      </w:r>
      <w:r w:rsidRPr="0085055D">
        <w:rPr>
          <w:rFonts w:eastAsia="宋体"/>
          <w:noProof/>
          <w:kern w:val="2"/>
          <w:lang w:val="en-US" w:eastAsia="zh-CN"/>
        </w:rPr>
        <w:t xml:space="preserve">subsequent CPC execution </w:t>
      </w:r>
      <w:r w:rsidRPr="004D1A14">
        <w:rPr>
          <w:rFonts w:eastAsia="宋体"/>
          <w:noProof/>
          <w:kern w:val="2"/>
          <w:lang w:val="en-US" w:eastAsia="zh-CN"/>
        </w:rPr>
        <w:t xml:space="preserve">is executed; </w:t>
      </w:r>
    </w:p>
    <w:p w14:paraId="4813D46E" w14:textId="77777777" w:rsidR="00650A6B" w:rsidRPr="004D1A14" w:rsidRDefault="00650A6B" w:rsidP="00650A6B">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an SCG failure occurs during </w:t>
      </w:r>
      <w:r w:rsidRPr="004E3DAB">
        <w:rPr>
          <w:rFonts w:eastAsia="宋体"/>
          <w:noProof/>
          <w:kern w:val="2"/>
          <w:lang w:val="en-US" w:eastAsia="zh-CN"/>
        </w:rPr>
        <w:t>initial CP</w:t>
      </w:r>
      <w:r>
        <w:rPr>
          <w:rFonts w:eastAsia="宋体"/>
          <w:noProof/>
          <w:kern w:val="2"/>
          <w:lang w:val="en-US" w:eastAsia="zh-CN"/>
        </w:rPr>
        <w:t>A</w:t>
      </w:r>
      <w:r w:rsidRPr="004E3DAB">
        <w:rPr>
          <w:rFonts w:eastAsia="宋体"/>
          <w:noProof/>
          <w:kern w:val="2"/>
          <w:lang w:val="en-US" w:eastAsia="zh-CN"/>
        </w:rPr>
        <w:t>C execution phase</w:t>
      </w:r>
      <w:r>
        <w:rPr>
          <w:rFonts w:eastAsia="宋体"/>
          <w:noProof/>
          <w:kern w:val="2"/>
          <w:lang w:val="en-US" w:eastAsia="zh-CN"/>
        </w:rPr>
        <w:t xml:space="preserve"> or</w:t>
      </w:r>
      <w:r w:rsidRPr="004E3DAB">
        <w:rPr>
          <w:rFonts w:eastAsia="宋体"/>
          <w:noProof/>
          <w:kern w:val="2"/>
          <w:lang w:val="en-US" w:eastAsia="zh-CN"/>
        </w:rPr>
        <w:t xml:space="preserve"> </w:t>
      </w:r>
      <w:r>
        <w:rPr>
          <w:rFonts w:eastAsia="宋体"/>
          <w:noProof/>
          <w:kern w:val="2"/>
          <w:lang w:val="en-US" w:eastAsia="zh-CN"/>
        </w:rPr>
        <w:t>following</w:t>
      </w:r>
      <w:r w:rsidRPr="004E3DAB">
        <w:rPr>
          <w:rFonts w:eastAsia="宋体"/>
          <w:noProof/>
          <w:kern w:val="2"/>
          <w:lang w:val="en-US" w:eastAsia="zh-CN"/>
        </w:rPr>
        <w:t xml:space="preserve"> subsequent CPC execution phase</w:t>
      </w:r>
      <w:r w:rsidRPr="004D1A14">
        <w:rPr>
          <w:rFonts w:eastAsia="宋体"/>
          <w:noProof/>
          <w:kern w:val="2"/>
          <w:lang w:val="en-US" w:eastAsia="zh-CN"/>
        </w:rPr>
        <w:t>, i.e. the UE fails to access the target PSCell</w:t>
      </w:r>
      <w:r>
        <w:rPr>
          <w:rFonts w:eastAsia="宋体"/>
          <w:noProof/>
          <w:kern w:val="2"/>
          <w:lang w:val="en-US" w:eastAsia="zh-CN"/>
        </w:rPr>
        <w:t xml:space="preserve"> of</w:t>
      </w:r>
      <w:r w:rsidRPr="00437271">
        <w:rPr>
          <w:rFonts w:eastAsia="宋体"/>
          <w:noProof/>
          <w:kern w:val="2"/>
          <w:lang w:val="en-US" w:eastAsia="zh-CN"/>
        </w:rPr>
        <w:t xml:space="preserve"> </w:t>
      </w:r>
      <w:r w:rsidRPr="004E3DAB">
        <w:rPr>
          <w:rFonts w:eastAsia="宋体"/>
          <w:noProof/>
          <w:kern w:val="2"/>
          <w:lang w:val="en-US" w:eastAsia="zh-CN"/>
        </w:rPr>
        <w:t>initial CPAC execution</w:t>
      </w:r>
      <w:r>
        <w:rPr>
          <w:rFonts w:eastAsia="宋体"/>
          <w:noProof/>
          <w:kern w:val="2"/>
          <w:lang w:val="en-US" w:eastAsia="zh-CN"/>
        </w:rPr>
        <w:t xml:space="preserve"> or</w:t>
      </w:r>
      <w:r w:rsidRPr="004E3DAB">
        <w:rPr>
          <w:rFonts w:eastAsia="宋体"/>
          <w:noProof/>
          <w:kern w:val="2"/>
          <w:lang w:val="en-US" w:eastAsia="zh-CN"/>
        </w:rPr>
        <w:t xml:space="preserve"> </w:t>
      </w:r>
      <w:r>
        <w:rPr>
          <w:rFonts w:eastAsia="宋体"/>
          <w:noProof/>
          <w:kern w:val="2"/>
          <w:lang w:val="en-US" w:eastAsia="zh-CN"/>
        </w:rPr>
        <w:t>following</w:t>
      </w:r>
      <w:r w:rsidRPr="004E3DAB">
        <w:rPr>
          <w:rFonts w:eastAsia="宋体"/>
          <w:noProof/>
          <w:kern w:val="2"/>
          <w:lang w:val="en-US" w:eastAsia="zh-CN"/>
        </w:rPr>
        <w:t xml:space="preserve"> subsequent CPC execution</w:t>
      </w:r>
      <w:r w:rsidRPr="004D1A14">
        <w:rPr>
          <w:rFonts w:eastAsia="宋体"/>
          <w:noProof/>
          <w:kern w:val="2"/>
          <w:lang w:val="en-US" w:eastAsia="zh-CN"/>
        </w:rPr>
        <w:t>;</w:t>
      </w:r>
    </w:p>
    <w:p w14:paraId="3BC960C5" w14:textId="77777777" w:rsidR="00650A6B" w:rsidRPr="004D1A14" w:rsidRDefault="00650A6B" w:rsidP="00650A6B">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an SCG failure occurs shortly after successful </w:t>
      </w:r>
      <w:r w:rsidRPr="00132FEE">
        <w:rPr>
          <w:rFonts w:eastAsia="宋体"/>
          <w:noProof/>
          <w:kern w:val="2"/>
          <w:lang w:val="en-US" w:eastAsia="zh-CN"/>
        </w:rPr>
        <w:t>initial CPAC execution or following subsequent CPC execution</w:t>
      </w:r>
      <w:r w:rsidRPr="004D1A14">
        <w:rPr>
          <w:rFonts w:eastAsia="宋体"/>
          <w:noProof/>
          <w:kern w:val="2"/>
          <w:lang w:val="en-US" w:eastAsia="zh-CN"/>
        </w:rPr>
        <w:t>.</w:t>
      </w:r>
    </w:p>
    <w:p w14:paraId="3792331E" w14:textId="77777777" w:rsidR="00650A6B" w:rsidRDefault="00650A6B" w:rsidP="00650A6B">
      <w:pPr>
        <w:widowControl w:val="0"/>
        <w:overflowPunct/>
        <w:autoSpaceDE/>
        <w:autoSpaceDN/>
        <w:adjustRightInd/>
        <w:spacing w:afterLines="50" w:after="120"/>
        <w:jc w:val="both"/>
        <w:textAlignment w:val="auto"/>
        <w:rPr>
          <w:rFonts w:eastAsia="宋体"/>
          <w:noProof/>
          <w:kern w:val="2"/>
          <w:lang w:val="en-US" w:eastAsia="zh-CN"/>
        </w:rPr>
      </w:pPr>
      <w:r w:rsidRPr="00C527DF">
        <w:rPr>
          <w:rFonts w:eastAsia="宋体"/>
          <w:noProof/>
          <w:kern w:val="2"/>
          <w:lang w:val="en-US" w:eastAsia="zh-CN"/>
        </w:rPr>
        <w:t xml:space="preserve">Failure in </w:t>
      </w:r>
      <w:r>
        <w:rPr>
          <w:rFonts w:eastAsia="宋体"/>
          <w:noProof/>
          <w:kern w:val="2"/>
          <w:lang w:val="en-US" w:eastAsia="zh-CN"/>
        </w:rPr>
        <w:t xml:space="preserve">a </w:t>
      </w:r>
      <w:r w:rsidRPr="005A5872">
        <w:rPr>
          <w:rFonts w:eastAsia="宋体"/>
          <w:noProof/>
          <w:kern w:val="2"/>
          <w:lang w:val="en-US" w:eastAsia="zh-CN"/>
        </w:rPr>
        <w:t xml:space="preserve">subsequent CPAC </w:t>
      </w:r>
      <w:r w:rsidRPr="00C527DF">
        <w:rPr>
          <w:rFonts w:eastAsia="宋体"/>
          <w:noProof/>
          <w:kern w:val="2"/>
          <w:lang w:val="en-US" w:eastAsia="zh-CN"/>
        </w:rPr>
        <w:t xml:space="preserve">procedure would impact system performance, </w:t>
      </w:r>
      <w:r>
        <w:rPr>
          <w:rFonts w:eastAsia="宋体"/>
          <w:noProof/>
          <w:kern w:val="2"/>
          <w:lang w:val="en-US" w:eastAsia="zh-CN"/>
        </w:rPr>
        <w:t xml:space="preserve">the above failure cases shoule be considered for MRO. </w:t>
      </w:r>
    </w:p>
    <w:p w14:paraId="7EBFDFA9" w14:textId="32FBBAF1" w:rsidR="00650A6B" w:rsidRPr="00E42652" w:rsidRDefault="00781ED2" w:rsidP="00650A6B">
      <w:pPr>
        <w:widowControl w:val="0"/>
        <w:overflowPunct/>
        <w:autoSpaceDE/>
        <w:autoSpaceDN/>
        <w:adjustRightInd/>
        <w:spacing w:afterLines="50" w:after="120"/>
        <w:jc w:val="both"/>
        <w:textAlignment w:val="auto"/>
        <w:rPr>
          <w:rFonts w:eastAsia="宋体"/>
          <w:b/>
          <w:bCs/>
          <w:noProof/>
          <w:kern w:val="2"/>
          <w:lang w:val="de-DE" w:eastAsia="zh-CN"/>
        </w:rPr>
      </w:pPr>
      <w:r w:rsidRPr="00096C16">
        <w:rPr>
          <w:rFonts w:eastAsia="宋体" w:hint="eastAsia"/>
          <w:b/>
          <w:bCs/>
          <w:noProof/>
          <w:lang w:val="de-DE"/>
        </w:rPr>
        <w:t>P</w:t>
      </w:r>
      <w:r w:rsidRPr="00096C16">
        <w:rPr>
          <w:rFonts w:eastAsia="宋体"/>
          <w:b/>
          <w:bCs/>
          <w:noProof/>
          <w:lang w:val="de-DE"/>
        </w:rPr>
        <w:t xml:space="preserve">roposal </w:t>
      </w:r>
      <w:r w:rsidR="00664DFE">
        <w:rPr>
          <w:rFonts w:eastAsia="宋体"/>
          <w:b/>
          <w:bCs/>
          <w:noProof/>
          <w:lang w:val="de-DE"/>
        </w:rPr>
        <w:t>21</w:t>
      </w:r>
      <w:r w:rsidR="00650A6B" w:rsidRPr="008F5790">
        <w:rPr>
          <w:rFonts w:eastAsia="宋体"/>
          <w:b/>
          <w:kern w:val="2"/>
          <w:lang w:eastAsia="zh-CN"/>
        </w:rPr>
        <w:t xml:space="preserve">: </w:t>
      </w:r>
      <w:r w:rsidR="00423210">
        <w:rPr>
          <w:rFonts w:eastAsia="宋体"/>
          <w:b/>
          <w:kern w:val="2"/>
          <w:lang w:eastAsia="zh-CN"/>
        </w:rPr>
        <w:t xml:space="preserve">To </w:t>
      </w:r>
      <w:r w:rsidR="00423210">
        <w:rPr>
          <w:rFonts w:eastAsia="宋体"/>
          <w:b/>
          <w:bCs/>
          <w:noProof/>
          <w:lang w:val="de-DE"/>
        </w:rPr>
        <w:t xml:space="preserve">support </w:t>
      </w:r>
      <w:r w:rsidR="00423210" w:rsidRPr="00BC404F">
        <w:rPr>
          <w:rFonts w:eastAsia="宋体"/>
          <w:b/>
          <w:kern w:val="2"/>
          <w:lang w:eastAsia="zh-CN"/>
        </w:rPr>
        <w:t xml:space="preserve">MRO for </w:t>
      </w:r>
      <w:r w:rsidR="00423210">
        <w:rPr>
          <w:rFonts w:eastAsia="宋体"/>
          <w:b/>
          <w:kern w:val="2"/>
          <w:lang w:eastAsia="zh-CN"/>
        </w:rPr>
        <w:t xml:space="preserve">SCG failure </w:t>
      </w:r>
      <w:r w:rsidR="00423210" w:rsidRPr="00BC404F">
        <w:rPr>
          <w:rFonts w:eastAsia="宋体"/>
          <w:b/>
          <w:kern w:val="2"/>
          <w:lang w:eastAsia="zh-CN"/>
        </w:rPr>
        <w:t>in</w:t>
      </w:r>
      <w:r w:rsidR="00423210">
        <w:rPr>
          <w:rFonts w:eastAsia="宋体"/>
          <w:b/>
          <w:kern w:val="2"/>
          <w:lang w:eastAsia="zh-CN"/>
        </w:rPr>
        <w:t xml:space="preserve"> a </w:t>
      </w:r>
      <w:r w:rsidR="00423210" w:rsidRPr="00E17FFE">
        <w:rPr>
          <w:rFonts w:eastAsia="宋体"/>
          <w:b/>
          <w:kern w:val="2"/>
          <w:lang w:eastAsia="zh-CN"/>
        </w:rPr>
        <w:t>subsequent CPAC</w:t>
      </w:r>
      <w:r w:rsidR="00423210" w:rsidRPr="00BC404F">
        <w:rPr>
          <w:rFonts w:eastAsia="宋体"/>
          <w:b/>
          <w:kern w:val="2"/>
          <w:lang w:eastAsia="zh-CN"/>
        </w:rPr>
        <w:t xml:space="preserve"> procedure</w:t>
      </w:r>
      <w:r w:rsidR="00650A6B">
        <w:rPr>
          <w:rFonts w:eastAsia="宋体"/>
          <w:b/>
          <w:kern w:val="2"/>
          <w:lang w:eastAsia="zh-CN"/>
        </w:rPr>
        <w:t xml:space="preserve">, the </w:t>
      </w:r>
      <w:r w:rsidR="00650A6B" w:rsidRPr="00E42652">
        <w:rPr>
          <w:rFonts w:eastAsia="宋体"/>
          <w:b/>
          <w:bCs/>
          <w:noProof/>
          <w:kern w:val="2"/>
          <w:lang w:val="de-DE" w:eastAsia="zh-CN"/>
        </w:rPr>
        <w:t>following cases should be considered:</w:t>
      </w:r>
    </w:p>
    <w:p w14:paraId="21F44777" w14:textId="77777777" w:rsidR="00650A6B" w:rsidRPr="001C6AFE" w:rsidRDefault="00650A6B" w:rsidP="00650A6B">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1C6AFE">
        <w:rPr>
          <w:rFonts w:eastAsia="宋体"/>
          <w:b/>
          <w:bCs/>
          <w:noProof/>
          <w:kern w:val="2"/>
          <w:lang w:val="en-US" w:eastAsia="zh-CN"/>
        </w:rPr>
        <w:t xml:space="preserve">an SCG failure occurs before initial CPC execution or following subsequent CPC execution is executed; </w:t>
      </w:r>
    </w:p>
    <w:p w14:paraId="33665774" w14:textId="77777777" w:rsidR="00650A6B" w:rsidRPr="001C6AFE" w:rsidRDefault="00650A6B" w:rsidP="00650A6B">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1C6AFE">
        <w:rPr>
          <w:rFonts w:eastAsia="宋体"/>
          <w:b/>
          <w:bCs/>
          <w:noProof/>
          <w:kern w:val="2"/>
          <w:lang w:val="en-US" w:eastAsia="zh-CN"/>
        </w:rPr>
        <w:t>an SCG failure occurs during initial CPAC execution phase or following subsequent CPC execution phase;</w:t>
      </w:r>
    </w:p>
    <w:p w14:paraId="7835D1F5" w14:textId="77777777" w:rsidR="00650A6B" w:rsidRPr="001C6AFE" w:rsidRDefault="00650A6B" w:rsidP="00650A6B">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1C6AFE">
        <w:rPr>
          <w:rFonts w:eastAsia="宋体"/>
          <w:b/>
          <w:bCs/>
          <w:noProof/>
          <w:kern w:val="2"/>
          <w:lang w:val="en-US" w:eastAsia="zh-CN"/>
        </w:rPr>
        <w:t>an SCG failure occurs shortly after successful initial CPAC execution or following subsequent CPC execution.</w:t>
      </w:r>
    </w:p>
    <w:p w14:paraId="43C49585" w14:textId="2B51BDED" w:rsidR="00650A6B" w:rsidRPr="00164820" w:rsidRDefault="00650A6B" w:rsidP="00650A6B">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 xml:space="preserve">In R18 </w:t>
      </w:r>
      <w:r w:rsidRPr="00E31954">
        <w:rPr>
          <w:rFonts w:eastAsia="宋体"/>
          <w:noProof/>
          <w:kern w:val="2"/>
          <w:lang w:val="de-DE" w:eastAsia="zh-CN"/>
        </w:rPr>
        <w:t xml:space="preserve">MRO </w:t>
      </w:r>
      <w:r>
        <w:rPr>
          <w:rFonts w:eastAsia="宋体"/>
          <w:noProof/>
          <w:kern w:val="2"/>
          <w:lang w:val="de-DE" w:eastAsia="zh-CN"/>
        </w:rPr>
        <w:t xml:space="preserve">for CPAC, it </w:t>
      </w:r>
      <w:r w:rsidRPr="00E31954">
        <w:rPr>
          <w:rFonts w:eastAsia="宋体"/>
          <w:noProof/>
          <w:kern w:val="2"/>
          <w:lang w:val="de-DE" w:eastAsia="zh-CN"/>
        </w:rPr>
        <w:t xml:space="preserve">aims to address failure types such as </w:t>
      </w:r>
      <w:r w:rsidRPr="00174E03">
        <w:rPr>
          <w:rFonts w:eastAsia="宋体"/>
          <w:noProof/>
          <w:kern w:val="2"/>
          <w:lang w:val="de-DE" w:eastAsia="zh-CN"/>
        </w:rPr>
        <w:t>Too Late CPC Execution</w:t>
      </w:r>
      <w:r>
        <w:rPr>
          <w:rFonts w:eastAsia="宋体"/>
          <w:noProof/>
          <w:kern w:val="2"/>
          <w:lang w:val="de-DE" w:eastAsia="zh-CN"/>
        </w:rPr>
        <w:t xml:space="preserve">, </w:t>
      </w:r>
      <w:r w:rsidRPr="00174E03">
        <w:rPr>
          <w:rFonts w:eastAsia="宋体"/>
          <w:noProof/>
          <w:kern w:val="2"/>
          <w:lang w:val="de-DE" w:eastAsia="zh-CN"/>
        </w:rPr>
        <w:t>Too Early CPC/CPA Execution</w:t>
      </w:r>
      <w:r>
        <w:rPr>
          <w:rFonts w:eastAsia="宋体"/>
          <w:noProof/>
          <w:kern w:val="2"/>
          <w:lang w:val="de-DE" w:eastAsia="zh-CN"/>
        </w:rPr>
        <w:t xml:space="preserve">, and </w:t>
      </w:r>
      <w:r w:rsidRPr="00F65737">
        <w:rPr>
          <w:rFonts w:eastAsia="宋体"/>
          <w:noProof/>
          <w:kern w:val="2"/>
          <w:lang w:val="de-DE" w:eastAsia="zh-CN"/>
        </w:rPr>
        <w:t>CPC/CPA Execution to wrong PSCell</w:t>
      </w:r>
      <w:r w:rsidRPr="00F00A26">
        <w:rPr>
          <w:rFonts w:eastAsia="宋体"/>
          <w:noProof/>
          <w:kern w:val="2"/>
          <w:lang w:val="de-DE" w:eastAsia="zh-CN"/>
        </w:rPr>
        <w:t xml:space="preserve"> </w:t>
      </w:r>
      <w:r>
        <w:rPr>
          <w:rFonts w:eastAsia="宋体"/>
          <w:noProof/>
          <w:kern w:val="2"/>
          <w:lang w:val="de-DE" w:eastAsia="zh-CN"/>
        </w:rPr>
        <w:t>as specified in TS37.340</w:t>
      </w:r>
      <w:r w:rsidR="00FA202B">
        <w:rPr>
          <w:rFonts w:eastAsia="宋体"/>
          <w:noProof/>
          <w:kern w:val="2"/>
          <w:lang w:val="de-DE" w:eastAsia="zh-CN"/>
        </w:rPr>
        <w:t xml:space="preserve"> [3]</w:t>
      </w:r>
      <w:r w:rsidR="00851864">
        <w:rPr>
          <w:rFonts w:eastAsia="宋体"/>
          <w:noProof/>
          <w:kern w:val="2"/>
          <w:lang w:val="de-DE" w:eastAsia="zh-CN"/>
        </w:rPr>
        <w:t>.</w:t>
      </w:r>
      <w:r>
        <w:rPr>
          <w:rFonts w:eastAsia="宋体"/>
          <w:noProof/>
          <w:kern w:val="2"/>
          <w:lang w:val="de-DE" w:eastAsia="zh-CN"/>
        </w:rPr>
        <w:t xml:space="preserve"> </w:t>
      </w:r>
    </w:p>
    <w:p w14:paraId="1C9F7E4F" w14:textId="44636685" w:rsidR="00650A6B" w:rsidRDefault="00650A6B" w:rsidP="00650A6B">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 xml:space="preserve">For </w:t>
      </w:r>
      <w:r w:rsidRPr="005A5872">
        <w:rPr>
          <w:rFonts w:eastAsia="宋体"/>
          <w:noProof/>
          <w:kern w:val="2"/>
          <w:lang w:val="en-US" w:eastAsia="zh-CN"/>
        </w:rPr>
        <w:t>subsequent CPAC</w:t>
      </w:r>
      <w:r>
        <w:rPr>
          <w:rFonts w:eastAsia="宋体"/>
          <w:noProof/>
          <w:kern w:val="2"/>
          <w:lang w:val="en-US" w:eastAsia="zh-CN"/>
        </w:rPr>
        <w:t>, similariy, T</w:t>
      </w:r>
      <w:r w:rsidRPr="00174E03">
        <w:rPr>
          <w:rFonts w:eastAsia="宋体"/>
          <w:noProof/>
          <w:kern w:val="2"/>
          <w:lang w:val="de-DE" w:eastAsia="zh-CN"/>
        </w:rPr>
        <w:t xml:space="preserve">oo Late </w:t>
      </w:r>
      <w:r w:rsidRPr="002714E9">
        <w:rPr>
          <w:rFonts w:eastAsia="宋体"/>
          <w:noProof/>
          <w:kern w:val="2"/>
          <w:lang w:val="de-DE" w:eastAsia="zh-CN"/>
        </w:rPr>
        <w:t>subsequent CPAC</w:t>
      </w:r>
      <w:r w:rsidRPr="00174E03">
        <w:rPr>
          <w:rFonts w:eastAsia="宋体"/>
          <w:noProof/>
          <w:kern w:val="2"/>
          <w:lang w:val="de-DE" w:eastAsia="zh-CN"/>
        </w:rPr>
        <w:t xml:space="preserve"> Execution</w:t>
      </w:r>
      <w:r>
        <w:rPr>
          <w:rFonts w:eastAsia="宋体"/>
          <w:noProof/>
          <w:kern w:val="2"/>
          <w:lang w:val="de-DE" w:eastAsia="zh-CN"/>
        </w:rPr>
        <w:t xml:space="preserve">, </w:t>
      </w:r>
      <w:r w:rsidRPr="00174E03">
        <w:rPr>
          <w:rFonts w:eastAsia="宋体"/>
          <w:noProof/>
          <w:kern w:val="2"/>
          <w:lang w:val="de-DE" w:eastAsia="zh-CN"/>
        </w:rPr>
        <w:t xml:space="preserve">Too Early </w:t>
      </w:r>
      <w:r w:rsidRPr="005C5249">
        <w:rPr>
          <w:rFonts w:eastAsia="宋体"/>
          <w:noProof/>
          <w:kern w:val="2"/>
          <w:lang w:val="de-DE" w:eastAsia="zh-CN"/>
        </w:rPr>
        <w:t>subsequent CPAC</w:t>
      </w:r>
      <w:r w:rsidRPr="00174E03">
        <w:rPr>
          <w:rFonts w:eastAsia="宋体"/>
          <w:noProof/>
          <w:kern w:val="2"/>
          <w:lang w:val="de-DE" w:eastAsia="zh-CN"/>
        </w:rPr>
        <w:t xml:space="preserve"> Execution</w:t>
      </w:r>
      <w:r>
        <w:rPr>
          <w:rFonts w:eastAsia="宋体"/>
          <w:noProof/>
          <w:kern w:val="2"/>
          <w:lang w:val="de-DE" w:eastAsia="zh-CN"/>
        </w:rPr>
        <w:t xml:space="preserve">, and </w:t>
      </w:r>
      <w:r w:rsidRPr="005C5249">
        <w:rPr>
          <w:rFonts w:eastAsia="宋体"/>
          <w:noProof/>
          <w:kern w:val="2"/>
          <w:lang w:val="de-DE" w:eastAsia="zh-CN"/>
        </w:rPr>
        <w:t>subsequent CPAC</w:t>
      </w:r>
      <w:r w:rsidRPr="00F65737">
        <w:rPr>
          <w:rFonts w:eastAsia="宋体"/>
          <w:noProof/>
          <w:kern w:val="2"/>
          <w:lang w:val="de-DE" w:eastAsia="zh-CN"/>
        </w:rPr>
        <w:t xml:space="preserve"> Execution to wrong PSCell</w:t>
      </w:r>
      <w:r>
        <w:rPr>
          <w:rFonts w:eastAsia="宋体"/>
          <w:noProof/>
          <w:kern w:val="2"/>
          <w:lang w:val="de-DE" w:eastAsia="zh-CN"/>
        </w:rPr>
        <w:t xml:space="preserve"> should be defined as</w:t>
      </w:r>
      <w:r w:rsidR="00F279C4">
        <w:rPr>
          <w:rFonts w:eastAsia="宋体"/>
          <w:noProof/>
          <w:kern w:val="2"/>
          <w:lang w:val="de-DE" w:eastAsia="zh-CN"/>
        </w:rPr>
        <w:t xml:space="preserve"> below</w:t>
      </w:r>
      <w:r>
        <w:rPr>
          <w:rFonts w:eastAsia="宋体"/>
          <w:noProof/>
          <w:kern w:val="2"/>
          <w:lang w:val="de-DE" w:eastAsia="zh-CN"/>
        </w:rPr>
        <w:t xml:space="preserve">: </w:t>
      </w:r>
    </w:p>
    <w:p w14:paraId="2DBD532C" w14:textId="77777777" w:rsidR="00650A6B" w:rsidRPr="007344D9" w:rsidRDefault="00650A6B" w:rsidP="00650A6B">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7344D9">
        <w:rPr>
          <w:rFonts w:eastAsia="宋体"/>
          <w:noProof/>
          <w:kern w:val="2"/>
          <w:lang w:val="en-US" w:eastAsia="zh-CN"/>
        </w:rPr>
        <w:t>Too Late subsequent CPAC</w:t>
      </w:r>
      <w:r>
        <w:rPr>
          <w:rFonts w:eastAsia="宋体"/>
          <w:noProof/>
          <w:kern w:val="2"/>
          <w:lang w:val="en-US" w:eastAsia="zh-CN"/>
        </w:rPr>
        <w:t xml:space="preserve"> </w:t>
      </w:r>
      <w:r w:rsidRPr="007344D9">
        <w:rPr>
          <w:rFonts w:eastAsia="宋体"/>
          <w:noProof/>
          <w:kern w:val="2"/>
          <w:lang w:val="en-US" w:eastAsia="zh-CN"/>
        </w:rPr>
        <w:t xml:space="preserve">Execution: UE receives configuration for a subsequent CPAC procedure, while a SCG failure occurs before initial CPC execution condition or </w:t>
      </w:r>
      <w:r w:rsidRPr="00AE32AD">
        <w:rPr>
          <w:rFonts w:eastAsia="宋体"/>
          <w:noProof/>
          <w:kern w:val="2"/>
          <w:lang w:val="en-US" w:eastAsia="zh-CN"/>
        </w:rPr>
        <w:t xml:space="preserve">following </w:t>
      </w:r>
      <w:r w:rsidRPr="007344D9">
        <w:rPr>
          <w:rFonts w:eastAsia="宋体"/>
          <w:noProof/>
          <w:kern w:val="2"/>
          <w:lang w:val="en-US" w:eastAsia="zh-CN"/>
        </w:rPr>
        <w:t xml:space="preserve">subsequent CPC execution condition is satisfied; a suitable PSCell different from the source PSCell of the initial CPC execution phase or the </w:t>
      </w:r>
      <w:bookmarkStart w:id="11" w:name="_Hlk162345540"/>
      <w:r>
        <w:rPr>
          <w:rFonts w:eastAsia="宋体"/>
          <w:noProof/>
          <w:kern w:val="2"/>
          <w:lang w:val="en-US" w:eastAsia="zh-CN"/>
        </w:rPr>
        <w:t>following</w:t>
      </w:r>
      <w:bookmarkEnd w:id="11"/>
      <w:r>
        <w:rPr>
          <w:rFonts w:eastAsia="宋体"/>
          <w:noProof/>
          <w:kern w:val="2"/>
          <w:lang w:val="en-US" w:eastAsia="zh-CN"/>
        </w:rPr>
        <w:t xml:space="preserve"> </w:t>
      </w:r>
      <w:r w:rsidRPr="007344D9">
        <w:rPr>
          <w:rFonts w:eastAsia="宋体"/>
          <w:noProof/>
          <w:kern w:val="2"/>
          <w:lang w:val="en-US" w:eastAsia="zh-CN"/>
        </w:rPr>
        <w:t>subsequent CPC execution phase is found based on the measurements reported from the UE.</w:t>
      </w:r>
    </w:p>
    <w:p w14:paraId="532C9AD8" w14:textId="77777777" w:rsidR="00650A6B" w:rsidRPr="007344D9" w:rsidRDefault="00650A6B" w:rsidP="00650A6B">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7344D9">
        <w:rPr>
          <w:rFonts w:eastAsia="宋体"/>
          <w:noProof/>
          <w:kern w:val="2"/>
          <w:lang w:val="en-US" w:eastAsia="zh-CN"/>
        </w:rPr>
        <w:t>Too Early subsequent CPAC</w:t>
      </w:r>
      <w:r>
        <w:rPr>
          <w:rFonts w:eastAsia="宋体"/>
          <w:noProof/>
          <w:kern w:val="2"/>
          <w:lang w:val="en-US" w:eastAsia="zh-CN"/>
        </w:rPr>
        <w:t xml:space="preserve"> </w:t>
      </w:r>
      <w:r w:rsidRPr="007344D9">
        <w:rPr>
          <w:rFonts w:eastAsia="宋体"/>
          <w:noProof/>
          <w:kern w:val="2"/>
          <w:lang w:val="en-US" w:eastAsia="zh-CN"/>
        </w:rPr>
        <w:t>Execution: A UE performs CPC execution from a PSCell which is a source PSCell of the initial CPC execution phase or the</w:t>
      </w:r>
      <w:r w:rsidRPr="00AE32AD">
        <w:rPr>
          <w:rFonts w:eastAsia="宋体"/>
          <w:noProof/>
          <w:kern w:val="2"/>
          <w:lang w:val="en-US" w:eastAsia="zh-CN"/>
        </w:rPr>
        <w:t xml:space="preserve"> </w:t>
      </w:r>
      <w:r>
        <w:rPr>
          <w:rFonts w:eastAsia="宋体"/>
          <w:noProof/>
          <w:kern w:val="2"/>
          <w:lang w:val="en-US" w:eastAsia="zh-CN"/>
        </w:rPr>
        <w:t xml:space="preserve">following </w:t>
      </w:r>
      <w:r w:rsidRPr="007344D9">
        <w:rPr>
          <w:rFonts w:eastAsia="宋体"/>
          <w:noProof/>
          <w:kern w:val="2"/>
          <w:lang w:val="en-US" w:eastAsia="zh-CN"/>
        </w:rPr>
        <w:t xml:space="preserve">subsequent CPC execution phase to another PSCell, but CPC execution is not successful or an SCG failure occurs shortly after a successful CPC execution, the source PSCell of the initial CPC execution phase or the </w:t>
      </w:r>
      <w:r w:rsidRPr="00263C72">
        <w:rPr>
          <w:rFonts w:eastAsia="宋体"/>
          <w:noProof/>
          <w:kern w:val="2"/>
          <w:lang w:val="en-US" w:eastAsia="zh-CN"/>
        </w:rPr>
        <w:t xml:space="preserve">following </w:t>
      </w:r>
      <w:r w:rsidRPr="007344D9">
        <w:rPr>
          <w:rFonts w:eastAsia="宋体"/>
          <w:noProof/>
          <w:kern w:val="2"/>
          <w:lang w:val="en-US" w:eastAsia="zh-CN"/>
        </w:rPr>
        <w:t>subsequent CPC execution phase is the suitable PSCell based on the measurements reported from the UE;</w:t>
      </w:r>
    </w:p>
    <w:p w14:paraId="58A0EBC7" w14:textId="77777777" w:rsidR="00AA6F56" w:rsidRPr="00AA6F56" w:rsidRDefault="00650A6B" w:rsidP="00AA6F56">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7344D9">
        <w:rPr>
          <w:rFonts w:eastAsia="宋体"/>
          <w:noProof/>
          <w:kern w:val="2"/>
          <w:lang w:val="en-US" w:eastAsia="zh-CN"/>
        </w:rPr>
        <w:t>subsequent CPAC Execution to wrong PSCell: A UE performs CPC execution from a PSCell which is a source PSCell of the initial CPC execution phase or the</w:t>
      </w:r>
      <w:r w:rsidRPr="00263C72">
        <w:t xml:space="preserve"> </w:t>
      </w:r>
      <w:r w:rsidRPr="00263C72">
        <w:rPr>
          <w:rFonts w:eastAsia="宋体"/>
          <w:noProof/>
          <w:kern w:val="2"/>
          <w:lang w:val="en-US" w:eastAsia="zh-CN"/>
        </w:rPr>
        <w:t>following</w:t>
      </w:r>
      <w:r w:rsidRPr="007344D9">
        <w:rPr>
          <w:rFonts w:eastAsia="宋体"/>
          <w:noProof/>
          <w:kern w:val="2"/>
          <w:lang w:val="en-US" w:eastAsia="zh-CN"/>
        </w:rPr>
        <w:t xml:space="preserve"> subsequent CPC execution phase to another PSCell, but CPC execution is not successful or an SCG failure occurs shortly after a successful CPC execution; a suitable PSCell different from the source PSCell of the initial CPC execution phase or the </w:t>
      </w:r>
      <w:r>
        <w:rPr>
          <w:rFonts w:eastAsia="宋体"/>
          <w:noProof/>
          <w:kern w:val="2"/>
          <w:lang w:val="en-US" w:eastAsia="zh-CN"/>
        </w:rPr>
        <w:t>following</w:t>
      </w:r>
      <w:r w:rsidRPr="007344D9">
        <w:rPr>
          <w:rFonts w:eastAsia="宋体"/>
          <w:noProof/>
          <w:kern w:val="2"/>
          <w:lang w:val="en-US" w:eastAsia="zh-CN"/>
        </w:rPr>
        <w:t xml:space="preserve"> subsequent CPC execution phase is found based on the measurements reported from the UE.</w:t>
      </w:r>
      <w:r w:rsidR="00787A72">
        <w:rPr>
          <w:rFonts w:eastAsia="宋体"/>
          <w:noProof/>
          <w:kern w:val="2"/>
          <w:lang w:val="en-US" w:eastAsia="zh-CN"/>
        </w:rPr>
        <w:t xml:space="preserve"> There </w:t>
      </w:r>
      <w:r w:rsidR="00AA6F56" w:rsidRPr="00AA6F56">
        <w:rPr>
          <w:rFonts w:eastAsia="宋体"/>
          <w:noProof/>
          <w:kern w:val="2"/>
          <w:lang w:val="en-US" w:eastAsia="zh-CN"/>
        </w:rPr>
        <w:t>are two sub-cases for wrong candidate PSCell list selection:</w:t>
      </w:r>
    </w:p>
    <w:p w14:paraId="3082291B" w14:textId="262E9CE3" w:rsidR="00AA6F56" w:rsidRPr="00AA6F56" w:rsidRDefault="00AA6F56" w:rsidP="00956AE3">
      <w:pPr>
        <w:pStyle w:val="a8"/>
        <w:widowControl w:val="0"/>
        <w:overflowPunct/>
        <w:autoSpaceDE/>
        <w:autoSpaceDN/>
        <w:adjustRightInd/>
        <w:spacing w:afterLines="50" w:after="120"/>
        <w:ind w:left="620"/>
        <w:jc w:val="both"/>
        <w:textAlignment w:val="auto"/>
        <w:rPr>
          <w:rFonts w:eastAsia="宋体"/>
          <w:noProof/>
          <w:kern w:val="2"/>
          <w:lang w:val="en-US" w:eastAsia="zh-CN"/>
        </w:rPr>
      </w:pPr>
      <w:r w:rsidRPr="00AA6F56">
        <w:rPr>
          <w:rFonts w:eastAsia="宋体"/>
          <w:noProof/>
          <w:kern w:val="2"/>
          <w:lang w:val="en-US" w:eastAsia="zh-CN"/>
        </w:rPr>
        <w:t>-</w:t>
      </w:r>
      <w:r w:rsidRPr="00AA6F56">
        <w:rPr>
          <w:rFonts w:eastAsia="宋体"/>
          <w:noProof/>
          <w:kern w:val="2"/>
          <w:lang w:val="en-US" w:eastAsia="zh-CN"/>
        </w:rPr>
        <w:tab/>
        <w:t xml:space="preserve">if the suitable PSCell is one of the candidate PSCells provided by the node initiating the </w:t>
      </w:r>
      <w:r w:rsidR="00CB1C1A" w:rsidRPr="005A5872">
        <w:rPr>
          <w:rFonts w:eastAsia="宋体"/>
          <w:noProof/>
          <w:kern w:val="2"/>
          <w:lang w:val="en-US" w:eastAsia="zh-CN"/>
        </w:rPr>
        <w:t>subsequent CPAC</w:t>
      </w:r>
      <w:r w:rsidR="002631E3">
        <w:rPr>
          <w:rFonts w:eastAsia="宋体"/>
          <w:noProof/>
          <w:kern w:val="2"/>
          <w:lang w:val="en-US" w:eastAsia="zh-CN"/>
        </w:rPr>
        <w:t xml:space="preserve"> procedure</w:t>
      </w:r>
      <w:r w:rsidRPr="00AA6F56">
        <w:rPr>
          <w:rFonts w:eastAsia="宋体"/>
          <w:noProof/>
          <w:kern w:val="2"/>
          <w:lang w:val="en-US" w:eastAsia="zh-CN"/>
        </w:rPr>
        <w:t xml:space="preserve">, but not one of the candidate PSCells selected by the candidate or target SN, it is wrong target PSCell </w:t>
      </w:r>
      <w:r w:rsidRPr="00AA6F56">
        <w:rPr>
          <w:rFonts w:eastAsia="宋体"/>
          <w:noProof/>
          <w:kern w:val="2"/>
          <w:lang w:val="en-US" w:eastAsia="zh-CN"/>
        </w:rPr>
        <w:lastRenderedPageBreak/>
        <w:t>selection at the candidate or target SN;</w:t>
      </w:r>
    </w:p>
    <w:p w14:paraId="713D44D4" w14:textId="05A81381" w:rsidR="00650A6B" w:rsidRPr="002F5C0C" w:rsidRDefault="00AA6F56" w:rsidP="00956AE3">
      <w:pPr>
        <w:pStyle w:val="a8"/>
        <w:widowControl w:val="0"/>
        <w:overflowPunct/>
        <w:autoSpaceDE/>
        <w:autoSpaceDN/>
        <w:adjustRightInd/>
        <w:spacing w:afterLines="50" w:after="120"/>
        <w:ind w:left="620"/>
        <w:jc w:val="both"/>
        <w:textAlignment w:val="auto"/>
        <w:rPr>
          <w:rFonts w:eastAsia="宋体"/>
          <w:noProof/>
          <w:kern w:val="2"/>
          <w:lang w:val="en-US" w:eastAsia="zh-CN"/>
        </w:rPr>
      </w:pPr>
      <w:r w:rsidRPr="00AA6F56">
        <w:rPr>
          <w:rFonts w:eastAsia="宋体"/>
          <w:noProof/>
          <w:kern w:val="2"/>
          <w:lang w:val="en-US" w:eastAsia="zh-CN"/>
        </w:rPr>
        <w:t>-</w:t>
      </w:r>
      <w:r w:rsidRPr="00AA6F56">
        <w:rPr>
          <w:rFonts w:eastAsia="宋体"/>
          <w:noProof/>
          <w:kern w:val="2"/>
          <w:lang w:val="en-US" w:eastAsia="zh-CN"/>
        </w:rPr>
        <w:tab/>
        <w:t xml:space="preserve">else, it is wrong candidate PSCell list selection at the node initiating the </w:t>
      </w:r>
      <w:r w:rsidR="00687DDF" w:rsidRPr="005A5872">
        <w:rPr>
          <w:rFonts w:eastAsia="宋体"/>
          <w:noProof/>
          <w:kern w:val="2"/>
          <w:lang w:val="en-US" w:eastAsia="zh-CN"/>
        </w:rPr>
        <w:t>subsequent CPAC</w:t>
      </w:r>
      <w:r w:rsidR="00687DDF">
        <w:rPr>
          <w:rFonts w:eastAsia="宋体"/>
          <w:noProof/>
          <w:kern w:val="2"/>
          <w:lang w:val="en-US" w:eastAsia="zh-CN"/>
        </w:rPr>
        <w:t xml:space="preserve"> procedure.</w:t>
      </w:r>
    </w:p>
    <w:p w14:paraId="56867C97" w14:textId="6330D968" w:rsidR="00650A6B" w:rsidRDefault="00650A6B" w:rsidP="00650A6B">
      <w:pPr>
        <w:widowControl w:val="0"/>
        <w:overflowPunct/>
        <w:autoSpaceDE/>
        <w:autoSpaceDN/>
        <w:adjustRightInd/>
        <w:spacing w:afterLines="50" w:after="120"/>
        <w:jc w:val="both"/>
        <w:textAlignment w:val="auto"/>
        <w:rPr>
          <w:rFonts w:eastAsia="宋体"/>
          <w:b/>
          <w:bCs/>
          <w:noProof/>
          <w:lang w:val="de-DE" w:eastAsia="zh-CN"/>
        </w:rPr>
      </w:pPr>
      <w:r w:rsidRPr="00096C16">
        <w:rPr>
          <w:rFonts w:eastAsia="宋体" w:hint="eastAsia"/>
          <w:b/>
          <w:bCs/>
          <w:noProof/>
          <w:lang w:val="de-DE"/>
        </w:rPr>
        <w:t>P</w:t>
      </w:r>
      <w:r w:rsidRPr="00096C16">
        <w:rPr>
          <w:rFonts w:eastAsia="宋体"/>
          <w:b/>
          <w:bCs/>
          <w:noProof/>
          <w:lang w:val="de-DE"/>
        </w:rPr>
        <w:t xml:space="preserve">roposal </w:t>
      </w:r>
      <w:r w:rsidR="00664DFE">
        <w:rPr>
          <w:rFonts w:eastAsia="宋体"/>
          <w:b/>
          <w:bCs/>
          <w:noProof/>
          <w:lang w:val="de-DE"/>
        </w:rPr>
        <w:t>22</w:t>
      </w:r>
      <w:r w:rsidRPr="00096C16">
        <w:rPr>
          <w:rFonts w:eastAsia="宋体"/>
          <w:b/>
          <w:bCs/>
          <w:noProof/>
          <w:lang w:val="de-DE"/>
        </w:rPr>
        <w:t>:</w:t>
      </w:r>
      <w:r>
        <w:rPr>
          <w:rFonts w:eastAsia="宋体"/>
          <w:b/>
          <w:bCs/>
          <w:noProof/>
          <w:lang w:val="de-DE"/>
        </w:rPr>
        <w:t xml:space="preserve"> </w:t>
      </w:r>
      <w:r w:rsidRPr="00956008">
        <w:rPr>
          <w:rFonts w:eastAsia="宋体"/>
          <w:b/>
          <w:bCs/>
          <w:noProof/>
          <w:lang w:val="de-DE"/>
        </w:rPr>
        <w:t>Too Late subsequent CPAC Execution, Too Early subsequent CPAC Execution, and subsequent CPAC Execution to wrong PSCell</w:t>
      </w:r>
      <w:r>
        <w:rPr>
          <w:rFonts w:eastAsia="宋体"/>
          <w:b/>
          <w:bCs/>
          <w:noProof/>
          <w:lang w:val="de-DE"/>
        </w:rPr>
        <w:t xml:space="preserve"> </w:t>
      </w:r>
      <w:r w:rsidR="004811E7">
        <w:rPr>
          <w:rFonts w:eastAsia="宋体"/>
          <w:b/>
          <w:bCs/>
          <w:noProof/>
          <w:lang w:val="de-DE"/>
        </w:rPr>
        <w:t>should</w:t>
      </w:r>
      <w:r>
        <w:rPr>
          <w:rFonts w:eastAsia="宋体"/>
          <w:b/>
          <w:bCs/>
          <w:noProof/>
          <w:lang w:val="de-DE"/>
        </w:rPr>
        <w:t xml:space="preserve"> be considered</w:t>
      </w:r>
      <w:r>
        <w:rPr>
          <w:rFonts w:eastAsia="宋体" w:hint="eastAsia"/>
          <w:b/>
          <w:bCs/>
          <w:noProof/>
          <w:lang w:val="de-DE" w:eastAsia="zh-CN"/>
        </w:rPr>
        <w:t>:</w:t>
      </w:r>
      <w:r>
        <w:rPr>
          <w:rFonts w:eastAsia="宋体"/>
          <w:b/>
          <w:bCs/>
          <w:noProof/>
          <w:lang w:val="de-DE" w:eastAsia="zh-CN"/>
        </w:rPr>
        <w:t xml:space="preserve"> </w:t>
      </w:r>
    </w:p>
    <w:p w14:paraId="00668533" w14:textId="77777777" w:rsidR="00650A6B" w:rsidRPr="00CD7299" w:rsidRDefault="00650A6B" w:rsidP="00650A6B">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CD7299">
        <w:rPr>
          <w:rFonts w:eastAsia="宋体"/>
          <w:b/>
          <w:bCs/>
          <w:noProof/>
          <w:kern w:val="2"/>
          <w:lang w:val="en-US" w:eastAsia="zh-CN"/>
        </w:rPr>
        <w:t>Too Late subsequent CPAC Execution: UE receives configuration for a subsequent CPAC procedure, while a SCG failure occurs before initial CPC execution condition or following subsequent CPC execution condition is satisfied; a suitable PSCell different from the source PSCell of the initial CPC execution phase or the following subsequent CPC execution phase is found based on the measurements reported from the UE.</w:t>
      </w:r>
    </w:p>
    <w:p w14:paraId="7810AEEB" w14:textId="77777777" w:rsidR="00650A6B" w:rsidRPr="00CD7299" w:rsidRDefault="00650A6B" w:rsidP="00650A6B">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CD7299">
        <w:rPr>
          <w:rFonts w:eastAsia="宋体"/>
          <w:b/>
          <w:bCs/>
          <w:noProof/>
          <w:kern w:val="2"/>
          <w:lang w:val="en-US" w:eastAsia="zh-CN"/>
        </w:rPr>
        <w:t>Too Early subsequent CPAC Execution: A UE performs CPC execution from a PSCell which is a source PSCell of the initial CPC execution phase or the following subsequent CPC execution phase to another PSCell, but CPC execution is not successful or an SCG failure occurs shortly after a successful CPC execution, the source PSCell of the initial CPC execution phase or the following subsequent CPC execution phase is the suitable PSCell based on the measurements reported from the UE;</w:t>
      </w:r>
    </w:p>
    <w:p w14:paraId="058B03AD" w14:textId="0BBB1457" w:rsidR="00710B9E" w:rsidRPr="00710B9E" w:rsidRDefault="00650A6B" w:rsidP="00710B9E">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CD7299">
        <w:rPr>
          <w:rFonts w:eastAsia="宋体"/>
          <w:b/>
          <w:bCs/>
          <w:noProof/>
          <w:kern w:val="2"/>
          <w:lang w:val="en-US" w:eastAsia="zh-CN"/>
        </w:rPr>
        <w:t>subsequent CPAC Execution to wrong PSCell: A UE performs CPC execution from a PSCell which is a source PSCell of the initial CPC execution phase or the following subsequent CPC execution phase to another PSCell, but CPC execution is not successful or an SCG failure occurs shortly after a successful CPC execution; a suitable PSCell different from the source PSCell of the initial CPC execution phase or the following subsequent CPC execution phase is found based on the measurements reported from the UE.</w:t>
      </w:r>
      <w:r w:rsidR="00710B9E" w:rsidRPr="00710B9E">
        <w:t xml:space="preserve"> </w:t>
      </w:r>
      <w:r w:rsidR="00710B9E" w:rsidRPr="00710B9E">
        <w:rPr>
          <w:rFonts w:eastAsia="宋体"/>
          <w:b/>
          <w:bCs/>
          <w:noProof/>
          <w:kern w:val="2"/>
          <w:lang w:val="en-US" w:eastAsia="zh-CN"/>
        </w:rPr>
        <w:t>There are two sub-cases for wrong candidate PSCell list selection:</w:t>
      </w:r>
    </w:p>
    <w:p w14:paraId="4118B5C0" w14:textId="77777777" w:rsidR="00710B9E" w:rsidRPr="00710B9E" w:rsidRDefault="00710B9E" w:rsidP="00956AE3">
      <w:pPr>
        <w:pStyle w:val="a8"/>
        <w:widowControl w:val="0"/>
        <w:overflowPunct/>
        <w:autoSpaceDE/>
        <w:autoSpaceDN/>
        <w:adjustRightInd/>
        <w:spacing w:afterLines="50" w:after="120"/>
        <w:ind w:left="620"/>
        <w:jc w:val="both"/>
        <w:textAlignment w:val="auto"/>
        <w:rPr>
          <w:rFonts w:eastAsia="宋体"/>
          <w:b/>
          <w:bCs/>
          <w:noProof/>
          <w:kern w:val="2"/>
          <w:lang w:val="en-US" w:eastAsia="zh-CN"/>
        </w:rPr>
      </w:pPr>
      <w:r w:rsidRPr="00710B9E">
        <w:rPr>
          <w:rFonts w:eastAsia="宋体"/>
          <w:b/>
          <w:bCs/>
          <w:noProof/>
          <w:kern w:val="2"/>
          <w:lang w:val="en-US" w:eastAsia="zh-CN"/>
        </w:rPr>
        <w:t>-</w:t>
      </w:r>
      <w:r w:rsidRPr="00710B9E">
        <w:rPr>
          <w:rFonts w:eastAsia="宋体"/>
          <w:b/>
          <w:bCs/>
          <w:noProof/>
          <w:kern w:val="2"/>
          <w:lang w:val="en-US" w:eastAsia="zh-CN"/>
        </w:rPr>
        <w:tab/>
        <w:t>if the suitable PSCell is one of the candidate PSCells provided by the node initiating the subsequent CPAC procedure, but not one of the candidate PSCells selected by the candidate or target SN, it is wrong target PSCell selection at the candidate or target SN;</w:t>
      </w:r>
    </w:p>
    <w:p w14:paraId="331372D2" w14:textId="6C015F8A" w:rsidR="00650A6B" w:rsidRPr="00CD7299" w:rsidRDefault="00710B9E" w:rsidP="00956AE3">
      <w:pPr>
        <w:pStyle w:val="a8"/>
        <w:widowControl w:val="0"/>
        <w:overflowPunct/>
        <w:autoSpaceDE/>
        <w:autoSpaceDN/>
        <w:adjustRightInd/>
        <w:spacing w:afterLines="50" w:after="120"/>
        <w:ind w:left="620"/>
        <w:jc w:val="both"/>
        <w:textAlignment w:val="auto"/>
        <w:rPr>
          <w:rFonts w:eastAsia="宋体"/>
          <w:b/>
          <w:bCs/>
          <w:noProof/>
          <w:kern w:val="2"/>
          <w:lang w:val="en-US" w:eastAsia="zh-CN"/>
        </w:rPr>
      </w:pPr>
      <w:r w:rsidRPr="00710B9E">
        <w:rPr>
          <w:rFonts w:eastAsia="宋体"/>
          <w:b/>
          <w:bCs/>
          <w:noProof/>
          <w:kern w:val="2"/>
          <w:lang w:val="en-US" w:eastAsia="zh-CN"/>
        </w:rPr>
        <w:t>-</w:t>
      </w:r>
      <w:r w:rsidRPr="00710B9E">
        <w:rPr>
          <w:rFonts w:eastAsia="宋体"/>
          <w:b/>
          <w:bCs/>
          <w:noProof/>
          <w:kern w:val="2"/>
          <w:lang w:val="en-US" w:eastAsia="zh-CN"/>
        </w:rPr>
        <w:tab/>
        <w:t>else, it is wrong candidate PSCell list selection at the node initiating the subsequent CPAC procedure.</w:t>
      </w:r>
    </w:p>
    <w:p w14:paraId="0C28B77C" w14:textId="4AF7032B" w:rsidR="00650A6B" w:rsidRPr="004834BD" w:rsidRDefault="00650A6B" w:rsidP="00650A6B">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 xml:space="preserve">In legacy PSCell change or CPAC, </w:t>
      </w:r>
      <w:r w:rsidRPr="00792F57">
        <w:rPr>
          <w:rFonts w:eastAsia="宋体"/>
          <w:noProof/>
          <w:kern w:val="2"/>
          <w:lang w:val="de-DE" w:eastAsia="zh-CN"/>
        </w:rPr>
        <w:t xml:space="preserve">SCG Failure Information message can be used by the UE to report </w:t>
      </w:r>
      <w:r>
        <w:rPr>
          <w:rFonts w:eastAsia="宋体"/>
          <w:noProof/>
          <w:kern w:val="2"/>
          <w:lang w:val="de-DE" w:eastAsia="zh-CN"/>
        </w:rPr>
        <w:t xml:space="preserve">SCG </w:t>
      </w:r>
      <w:r w:rsidRPr="00792F57">
        <w:rPr>
          <w:rFonts w:eastAsia="宋体"/>
          <w:noProof/>
          <w:kern w:val="2"/>
          <w:lang w:val="de-DE" w:eastAsia="zh-CN"/>
        </w:rPr>
        <w:t>failure related information</w:t>
      </w:r>
      <w:r>
        <w:rPr>
          <w:rFonts w:eastAsia="宋体"/>
          <w:noProof/>
          <w:kern w:val="2"/>
          <w:lang w:val="de-DE" w:eastAsia="zh-CN"/>
        </w:rPr>
        <w:t xml:space="preserve">. Similarily, when a SCG </w:t>
      </w:r>
      <w:r w:rsidRPr="00C527DF">
        <w:rPr>
          <w:rFonts w:eastAsia="宋体"/>
          <w:noProof/>
          <w:kern w:val="2"/>
          <w:lang w:val="en-US" w:eastAsia="zh-CN"/>
        </w:rPr>
        <w:t>failure happen</w:t>
      </w:r>
      <w:r>
        <w:rPr>
          <w:rFonts w:eastAsia="宋体"/>
          <w:noProof/>
          <w:kern w:val="2"/>
          <w:lang w:val="en-US" w:eastAsia="zh-CN"/>
        </w:rPr>
        <w:t xml:space="preserve">s in initial CPAC execution phase or following </w:t>
      </w:r>
      <w:r w:rsidRPr="00881928">
        <w:rPr>
          <w:rFonts w:eastAsia="宋体"/>
          <w:noProof/>
          <w:kern w:val="2"/>
          <w:lang w:val="en-US" w:eastAsia="zh-CN"/>
        </w:rPr>
        <w:t xml:space="preserve">subsequent </w:t>
      </w:r>
      <w:r>
        <w:rPr>
          <w:rFonts w:eastAsia="宋体"/>
          <w:noProof/>
          <w:kern w:val="2"/>
          <w:lang w:val="en-US" w:eastAsia="zh-CN"/>
        </w:rPr>
        <w:t>CPC</w:t>
      </w:r>
      <w:r w:rsidRPr="0091396B">
        <w:rPr>
          <w:rFonts w:eastAsia="宋体"/>
          <w:noProof/>
          <w:kern w:val="2"/>
          <w:lang w:val="en-US" w:eastAsia="zh-CN"/>
        </w:rPr>
        <w:t xml:space="preserve"> </w:t>
      </w:r>
      <w:r>
        <w:rPr>
          <w:rFonts w:eastAsia="宋体"/>
          <w:noProof/>
          <w:kern w:val="2"/>
          <w:lang w:val="en-US" w:eastAsia="zh-CN"/>
        </w:rPr>
        <w:t xml:space="preserve">execution phase, the </w:t>
      </w:r>
      <w:r w:rsidRPr="00792F57">
        <w:rPr>
          <w:rFonts w:eastAsia="宋体"/>
          <w:noProof/>
          <w:kern w:val="2"/>
          <w:lang w:val="de-DE" w:eastAsia="zh-CN"/>
        </w:rPr>
        <w:t>SCG Failure Information message</w:t>
      </w:r>
      <w:r w:rsidRPr="004834BD">
        <w:rPr>
          <w:rFonts w:eastAsia="宋体"/>
          <w:noProof/>
          <w:kern w:val="2"/>
          <w:lang w:val="en-US" w:eastAsia="zh-CN"/>
        </w:rPr>
        <w:t xml:space="preserve"> </w:t>
      </w:r>
      <w:r w:rsidR="009B5F19">
        <w:rPr>
          <w:rFonts w:eastAsia="宋体"/>
          <w:noProof/>
          <w:kern w:val="2"/>
          <w:lang w:val="en-US" w:eastAsia="zh-CN"/>
        </w:rPr>
        <w:t xml:space="preserve">in Uu </w:t>
      </w:r>
      <w:r w:rsidRPr="004834BD">
        <w:rPr>
          <w:rFonts w:eastAsia="宋体"/>
          <w:noProof/>
          <w:kern w:val="2"/>
          <w:lang w:val="en-US" w:eastAsia="zh-CN"/>
        </w:rPr>
        <w:t xml:space="preserve">can be taken as the baseline for </w:t>
      </w:r>
      <w:r>
        <w:rPr>
          <w:rFonts w:eastAsia="宋体"/>
          <w:noProof/>
          <w:kern w:val="2"/>
          <w:lang w:val="en-US" w:eastAsia="zh-CN"/>
        </w:rPr>
        <w:t xml:space="preserve">SCG </w:t>
      </w:r>
      <w:r w:rsidRPr="004834BD">
        <w:rPr>
          <w:rFonts w:eastAsia="宋体"/>
          <w:noProof/>
          <w:kern w:val="2"/>
          <w:lang w:val="en-US" w:eastAsia="zh-CN"/>
        </w:rPr>
        <w:t>failure ‎handling in</w:t>
      </w:r>
      <w:r>
        <w:rPr>
          <w:rFonts w:eastAsia="宋体"/>
          <w:noProof/>
          <w:kern w:val="2"/>
          <w:lang w:val="en-US" w:eastAsia="zh-CN"/>
        </w:rPr>
        <w:t xml:space="preserve"> R19</w:t>
      </w:r>
      <w:r w:rsidR="00DC4D80">
        <w:rPr>
          <w:rFonts w:eastAsia="宋体"/>
          <w:noProof/>
          <w:kern w:val="2"/>
          <w:lang w:val="en-US" w:eastAsia="zh-CN"/>
        </w:rPr>
        <w:t>,</w:t>
      </w:r>
      <w:r w:rsidRPr="004834BD">
        <w:rPr>
          <w:rFonts w:eastAsia="宋体"/>
          <w:noProof/>
          <w:kern w:val="2"/>
          <w:lang w:val="en-US" w:eastAsia="zh-CN"/>
        </w:rPr>
        <w:t>‎</w:t>
      </w:r>
      <w:r w:rsidRPr="004834BD">
        <w:t xml:space="preserve"> </w:t>
      </w:r>
      <w:r w:rsidR="00DC4D80">
        <w:t>enhancements if any can be further discussed in later meetings.</w:t>
      </w:r>
    </w:p>
    <w:p w14:paraId="1113D7AE" w14:textId="0AA6DE35" w:rsidR="00650A6B" w:rsidRPr="00AD0CB1" w:rsidRDefault="00650A6B" w:rsidP="00650A6B">
      <w:pPr>
        <w:widowControl w:val="0"/>
        <w:overflowPunct/>
        <w:autoSpaceDE/>
        <w:autoSpaceDN/>
        <w:adjustRightInd/>
        <w:spacing w:afterLines="50" w:after="120"/>
        <w:jc w:val="both"/>
        <w:textAlignment w:val="auto"/>
        <w:rPr>
          <w:rFonts w:eastAsia="宋体"/>
          <w:b/>
          <w:kern w:val="2"/>
          <w:lang w:eastAsia="zh-CN"/>
        </w:rPr>
      </w:pPr>
      <w:r w:rsidRPr="00AD0CB1">
        <w:rPr>
          <w:rFonts w:eastAsia="宋体"/>
          <w:b/>
          <w:kern w:val="2"/>
          <w:lang w:eastAsia="zh-CN"/>
        </w:rPr>
        <w:t xml:space="preserve">Proposal </w:t>
      </w:r>
      <w:r w:rsidR="00664DFE">
        <w:rPr>
          <w:rFonts w:eastAsia="宋体"/>
          <w:b/>
          <w:kern w:val="2"/>
          <w:lang w:eastAsia="zh-CN"/>
        </w:rPr>
        <w:t>23</w:t>
      </w:r>
      <w:r w:rsidRPr="00AD0CB1">
        <w:rPr>
          <w:rFonts w:eastAsia="宋体"/>
          <w:b/>
          <w:kern w:val="2"/>
          <w:lang w:eastAsia="zh-CN"/>
        </w:rPr>
        <w:t xml:space="preserve">: SCG Failure Information </w:t>
      </w:r>
      <w:r w:rsidR="009B5F19" w:rsidRPr="009B5F19">
        <w:rPr>
          <w:rFonts w:eastAsia="宋体"/>
          <w:b/>
          <w:kern w:val="2"/>
          <w:lang w:eastAsia="zh-CN"/>
        </w:rPr>
        <w:t xml:space="preserve">message in </w:t>
      </w:r>
      <w:proofErr w:type="spellStart"/>
      <w:r w:rsidR="009B5F19" w:rsidRPr="009B5F19">
        <w:rPr>
          <w:rFonts w:eastAsia="宋体"/>
          <w:b/>
          <w:kern w:val="2"/>
          <w:lang w:eastAsia="zh-CN"/>
        </w:rPr>
        <w:t>Uu</w:t>
      </w:r>
      <w:proofErr w:type="spellEnd"/>
      <w:r w:rsidR="009B5F19" w:rsidRPr="009B5F19">
        <w:rPr>
          <w:rFonts w:eastAsia="宋体"/>
          <w:b/>
          <w:kern w:val="2"/>
          <w:lang w:eastAsia="zh-CN"/>
        </w:rPr>
        <w:t xml:space="preserve"> </w:t>
      </w:r>
      <w:r w:rsidRPr="00AD0CB1">
        <w:rPr>
          <w:rFonts w:eastAsia="宋体"/>
          <w:b/>
          <w:kern w:val="2"/>
          <w:lang w:eastAsia="zh-CN"/>
        </w:rPr>
        <w:t xml:space="preserve">can be </w:t>
      </w:r>
      <w:r w:rsidRPr="00E52632">
        <w:rPr>
          <w:rFonts w:eastAsia="宋体"/>
          <w:b/>
          <w:kern w:val="2"/>
          <w:lang w:eastAsia="zh-CN"/>
        </w:rPr>
        <w:t>taken as baseline</w:t>
      </w:r>
      <w:r w:rsidRPr="00AD0CB1">
        <w:rPr>
          <w:rFonts w:eastAsia="宋体"/>
          <w:b/>
          <w:kern w:val="2"/>
          <w:lang w:eastAsia="zh-CN"/>
        </w:rPr>
        <w:t xml:space="preserve"> for </w:t>
      </w:r>
      <w:r w:rsidRPr="00E52632">
        <w:rPr>
          <w:rFonts w:eastAsia="宋体"/>
          <w:b/>
          <w:kern w:val="2"/>
          <w:lang w:eastAsia="zh-CN"/>
        </w:rPr>
        <w:t>subsequent CPAC</w:t>
      </w:r>
      <w:r>
        <w:rPr>
          <w:rFonts w:eastAsia="宋体"/>
          <w:b/>
          <w:kern w:val="2"/>
          <w:lang w:eastAsia="zh-CN"/>
        </w:rPr>
        <w:t>.</w:t>
      </w:r>
    </w:p>
    <w:p w14:paraId="4145FA90" w14:textId="77777777" w:rsidR="00650A6B" w:rsidRDefault="00650A6B" w:rsidP="00650A6B">
      <w:pPr>
        <w:spacing w:afterLines="50" w:after="120"/>
        <w:rPr>
          <w:rFonts w:eastAsia="宋体"/>
          <w:bCs/>
          <w:lang w:eastAsia="zh-CN"/>
        </w:rPr>
      </w:pPr>
      <w:r>
        <w:rPr>
          <w:rFonts w:eastAsia="宋体"/>
          <w:bCs/>
          <w:lang w:eastAsia="zh-CN"/>
        </w:rPr>
        <w:t xml:space="preserve">In R18 MRO for CPAC, MRO analysis and optimisation are specified as following in TS37.340 [2]: </w:t>
      </w:r>
    </w:p>
    <w:p w14:paraId="34AA43AD" w14:textId="77777777" w:rsidR="00650A6B" w:rsidRPr="00DF36D1" w:rsidRDefault="00650A6B" w:rsidP="00650A6B">
      <w:pPr>
        <w:rPr>
          <w:rFonts w:eastAsia="宋体"/>
          <w:i/>
          <w:iCs/>
        </w:rPr>
      </w:pPr>
      <w:r w:rsidRPr="00DF36D1">
        <w:rPr>
          <w:rFonts w:eastAsia="宋体"/>
          <w:i/>
          <w:iCs/>
        </w:rPr>
        <w:t xml:space="preserve">The MN performs the initial analysis </w:t>
      </w:r>
      <w:bookmarkStart w:id="12" w:name="_Hlk148004711"/>
      <w:r w:rsidRPr="00DF36D1">
        <w:rPr>
          <w:rFonts w:eastAsia="宋体"/>
          <w:i/>
          <w:iCs/>
        </w:rPr>
        <w:t xml:space="preserve">when </w:t>
      </w:r>
      <w:proofErr w:type="spellStart"/>
      <w:r w:rsidRPr="00DF36D1">
        <w:rPr>
          <w:rFonts w:eastAsia="宋体"/>
          <w:i/>
          <w:iCs/>
        </w:rPr>
        <w:t>SCGFailureInformation</w:t>
      </w:r>
      <w:proofErr w:type="spellEnd"/>
      <w:r w:rsidRPr="00DF36D1">
        <w:rPr>
          <w:rFonts w:eastAsia="宋体"/>
          <w:i/>
          <w:iCs/>
        </w:rPr>
        <w:t xml:space="preserve"> is received from the UE. In the first step</w:t>
      </w:r>
      <w:r w:rsidRPr="00DF36D1">
        <w:rPr>
          <w:rFonts w:eastAsia="宋体" w:hint="eastAsia"/>
          <w:i/>
          <w:iCs/>
        </w:rPr>
        <w:t>,</w:t>
      </w:r>
      <w:r w:rsidRPr="00DF36D1">
        <w:rPr>
          <w:rFonts w:eastAsia="宋体"/>
          <w:i/>
          <w:iCs/>
        </w:rPr>
        <w:t xml:space="preserve"> MN verifies whether intra-SN </w:t>
      </w:r>
      <w:proofErr w:type="spellStart"/>
      <w:r w:rsidRPr="00DF36D1">
        <w:rPr>
          <w:rFonts w:eastAsia="宋体"/>
          <w:i/>
          <w:iCs/>
        </w:rPr>
        <w:t>PSCell</w:t>
      </w:r>
      <w:proofErr w:type="spellEnd"/>
      <w:r w:rsidRPr="00DF36D1">
        <w:rPr>
          <w:rFonts w:eastAsia="宋体"/>
          <w:i/>
          <w:iCs/>
        </w:rPr>
        <w:t xml:space="preserve"> change has been triggered in the last serving SN. In case the intra-SN </w:t>
      </w:r>
      <w:proofErr w:type="spellStart"/>
      <w:r w:rsidRPr="00DF36D1">
        <w:rPr>
          <w:rFonts w:eastAsia="宋体"/>
          <w:i/>
          <w:iCs/>
        </w:rPr>
        <w:t>PSCell</w:t>
      </w:r>
      <w:proofErr w:type="spellEnd"/>
      <w:r w:rsidRPr="00DF36D1">
        <w:rPr>
          <w:rFonts w:eastAsia="宋体"/>
          <w:i/>
          <w:iCs/>
        </w:rPr>
        <w:t xml:space="preserve"> change has been triggered in the last serving SN, the MN forwards the SCG Failure Information Report message to this last serving SN, which performs the final root cause analysis. In case of no intra-SN </w:t>
      </w:r>
      <w:proofErr w:type="spellStart"/>
      <w:r w:rsidRPr="00DF36D1">
        <w:rPr>
          <w:rFonts w:eastAsia="宋体"/>
          <w:i/>
          <w:iCs/>
        </w:rPr>
        <w:t>PSCell</w:t>
      </w:r>
      <w:proofErr w:type="spellEnd"/>
      <w:r w:rsidRPr="00DF36D1">
        <w:rPr>
          <w:rFonts w:eastAsia="宋体"/>
          <w:i/>
          <w:iCs/>
        </w:rPr>
        <w:t xml:space="preserve"> change</w:t>
      </w:r>
      <w:r w:rsidRPr="00DF36D1">
        <w:rPr>
          <w:rFonts w:eastAsia="宋体" w:hint="eastAsia"/>
          <w:i/>
          <w:iCs/>
        </w:rPr>
        <w:t>,</w:t>
      </w:r>
      <w:r w:rsidRPr="00DF36D1">
        <w:rPr>
          <w:rFonts w:eastAsia="宋体"/>
          <w:i/>
          <w:iCs/>
        </w:rPr>
        <w:t xml:space="preserve"> the MN determines the type of </w:t>
      </w:r>
      <w:proofErr w:type="spellStart"/>
      <w:r w:rsidRPr="00DF36D1">
        <w:rPr>
          <w:rFonts w:eastAsia="宋体"/>
          <w:i/>
          <w:iCs/>
        </w:rPr>
        <w:t>PSCell</w:t>
      </w:r>
      <w:proofErr w:type="spellEnd"/>
      <w:r w:rsidRPr="00DF36D1">
        <w:rPr>
          <w:rFonts w:eastAsia="宋体"/>
          <w:i/>
          <w:iCs/>
        </w:rPr>
        <w:t xml:space="preserve"> addition/change</w:t>
      </w:r>
      <w:r w:rsidRPr="00DF36D1">
        <w:rPr>
          <w:rFonts w:eastAsia="宋体" w:hint="eastAsia"/>
          <w:i/>
          <w:iCs/>
        </w:rPr>
        <w:t>,</w:t>
      </w:r>
      <w:r w:rsidRPr="00DF36D1">
        <w:rPr>
          <w:rFonts w:eastAsia="宋体"/>
          <w:i/>
          <w:iCs/>
        </w:rPr>
        <w:t xml:space="preserve"> e.g., whether it is CPA or CPC in case of conditional mobility, if CPC whether it is MN initiated or SN initiated</w:t>
      </w:r>
      <w:bookmarkEnd w:id="12"/>
      <w:r w:rsidRPr="00DF36D1">
        <w:rPr>
          <w:rFonts w:eastAsia="宋体"/>
          <w:i/>
          <w:iCs/>
        </w:rPr>
        <w:t>.</w:t>
      </w:r>
    </w:p>
    <w:p w14:paraId="02F303C4" w14:textId="77777777" w:rsidR="00650A6B" w:rsidRPr="00DF36D1" w:rsidRDefault="00650A6B" w:rsidP="00650A6B">
      <w:pPr>
        <w:rPr>
          <w:rFonts w:eastAsia="宋体"/>
          <w:i/>
          <w:iCs/>
        </w:rPr>
      </w:pPr>
      <w:r w:rsidRPr="00DF36D1">
        <w:rPr>
          <w:rFonts w:eastAsia="宋体"/>
          <w:i/>
          <w:iCs/>
        </w:rPr>
        <w:t xml:space="preserve">For CPA or MN initiated CPC, if the suitable </w:t>
      </w:r>
      <w:proofErr w:type="spellStart"/>
      <w:r w:rsidRPr="00DF36D1">
        <w:rPr>
          <w:rFonts w:eastAsia="宋体"/>
          <w:i/>
          <w:iCs/>
        </w:rPr>
        <w:t>PSCell</w:t>
      </w:r>
      <w:proofErr w:type="spellEnd"/>
      <w:r w:rsidRPr="00DF36D1">
        <w:rPr>
          <w:rFonts w:eastAsia="宋体"/>
          <w:i/>
          <w:iCs/>
        </w:rPr>
        <w:t xml:space="preserve"> is one of the </w:t>
      </w:r>
      <w:proofErr w:type="gramStart"/>
      <w:r w:rsidRPr="00DF36D1">
        <w:rPr>
          <w:rFonts w:eastAsia="宋体"/>
          <w:i/>
          <w:iCs/>
        </w:rPr>
        <w:t>candidate</w:t>
      </w:r>
      <w:proofErr w:type="gramEnd"/>
      <w:r w:rsidRPr="00DF36D1">
        <w:rPr>
          <w:rFonts w:eastAsia="宋体"/>
          <w:i/>
          <w:iCs/>
        </w:rPr>
        <w:t xml:space="preserve"> </w:t>
      </w:r>
      <w:proofErr w:type="spellStart"/>
      <w:r w:rsidRPr="00DF36D1">
        <w:rPr>
          <w:rFonts w:eastAsia="宋体"/>
          <w:i/>
          <w:iCs/>
        </w:rPr>
        <w:t>PSCells</w:t>
      </w:r>
      <w:proofErr w:type="spellEnd"/>
      <w:r w:rsidRPr="00DF36D1">
        <w:rPr>
          <w:rFonts w:eastAsia="宋体"/>
          <w:i/>
          <w:iCs/>
        </w:rPr>
        <w:t xml:space="preserve"> provided by the MN at CPAC preparation, but not one of the candidate </w:t>
      </w:r>
      <w:proofErr w:type="spellStart"/>
      <w:r w:rsidRPr="00DF36D1">
        <w:rPr>
          <w:rFonts w:eastAsia="宋体"/>
          <w:i/>
          <w:iCs/>
        </w:rPr>
        <w:t>PSCells</w:t>
      </w:r>
      <w:proofErr w:type="spellEnd"/>
      <w:r w:rsidRPr="00DF36D1">
        <w:rPr>
          <w:rFonts w:eastAsia="宋体"/>
          <w:i/>
          <w:iCs/>
        </w:rPr>
        <w:t xml:space="preserve"> selected by the candidate or target SN, MN sends the SCG Failure Information Report message to the candidate or target SN, which perform the final MRO related optimisation. Otherwise, the MN performs the final MRO related optimisation.</w:t>
      </w:r>
    </w:p>
    <w:p w14:paraId="3FE4275B" w14:textId="77777777" w:rsidR="00650A6B" w:rsidRPr="00DF36D1" w:rsidRDefault="00650A6B" w:rsidP="00650A6B">
      <w:pPr>
        <w:rPr>
          <w:rFonts w:eastAsia="宋体"/>
          <w:i/>
          <w:iCs/>
        </w:rPr>
      </w:pPr>
      <w:r w:rsidRPr="00DF36D1">
        <w:rPr>
          <w:rFonts w:eastAsia="宋体"/>
          <w:i/>
          <w:iCs/>
        </w:rPr>
        <w:t xml:space="preserve">For SN initiated CPC, the MN sends the SCG </w:t>
      </w:r>
      <w:r w:rsidRPr="00DF36D1">
        <w:rPr>
          <w:rFonts w:eastAsia="宋体" w:hint="eastAsia"/>
          <w:i/>
          <w:iCs/>
        </w:rPr>
        <w:t>F</w:t>
      </w:r>
      <w:r w:rsidRPr="00DF36D1">
        <w:rPr>
          <w:rFonts w:eastAsia="宋体"/>
          <w:i/>
          <w:iCs/>
        </w:rPr>
        <w:t xml:space="preserve">ailure </w:t>
      </w:r>
      <w:r w:rsidRPr="00DF36D1">
        <w:rPr>
          <w:rFonts w:eastAsia="宋体" w:hint="eastAsia"/>
          <w:i/>
          <w:iCs/>
        </w:rPr>
        <w:t>I</w:t>
      </w:r>
      <w:r w:rsidRPr="00DF36D1">
        <w:rPr>
          <w:rFonts w:eastAsia="宋体"/>
          <w:i/>
          <w:iCs/>
        </w:rPr>
        <w:t xml:space="preserve">nformation </w:t>
      </w:r>
      <w:r w:rsidRPr="00DF36D1">
        <w:rPr>
          <w:rFonts w:eastAsia="宋体" w:hint="eastAsia"/>
          <w:i/>
          <w:iCs/>
        </w:rPr>
        <w:t>R</w:t>
      </w:r>
      <w:r w:rsidRPr="00DF36D1">
        <w:rPr>
          <w:rFonts w:eastAsia="宋体"/>
          <w:i/>
          <w:iCs/>
        </w:rPr>
        <w:t xml:space="preserve">eport message to source SN, and source SN performs root cause analysis. If the suitable </w:t>
      </w:r>
      <w:proofErr w:type="spellStart"/>
      <w:r w:rsidRPr="00DF36D1">
        <w:rPr>
          <w:rFonts w:eastAsia="宋体"/>
          <w:i/>
          <w:iCs/>
        </w:rPr>
        <w:t>PSCell</w:t>
      </w:r>
      <w:proofErr w:type="spellEnd"/>
      <w:r w:rsidRPr="00DF36D1">
        <w:rPr>
          <w:rFonts w:eastAsia="宋体"/>
          <w:i/>
          <w:iCs/>
        </w:rPr>
        <w:t xml:space="preserve"> is one of the </w:t>
      </w:r>
      <w:proofErr w:type="gramStart"/>
      <w:r w:rsidRPr="00DF36D1">
        <w:rPr>
          <w:rFonts w:eastAsia="宋体"/>
          <w:i/>
          <w:iCs/>
        </w:rPr>
        <w:t>candidate</w:t>
      </w:r>
      <w:proofErr w:type="gramEnd"/>
      <w:r w:rsidRPr="00DF36D1">
        <w:rPr>
          <w:rFonts w:eastAsia="宋体"/>
          <w:i/>
          <w:iCs/>
        </w:rPr>
        <w:t xml:space="preserve"> </w:t>
      </w:r>
      <w:proofErr w:type="spellStart"/>
      <w:r w:rsidRPr="00DF36D1">
        <w:rPr>
          <w:rFonts w:eastAsia="宋体"/>
          <w:i/>
          <w:iCs/>
        </w:rPr>
        <w:t>PSCells</w:t>
      </w:r>
      <w:proofErr w:type="spellEnd"/>
      <w:r w:rsidRPr="00DF36D1">
        <w:rPr>
          <w:rFonts w:eastAsia="宋体"/>
          <w:i/>
          <w:iCs/>
        </w:rPr>
        <w:t xml:space="preserve"> provided by the source SN, but not one of the candidate </w:t>
      </w:r>
      <w:proofErr w:type="spellStart"/>
      <w:r w:rsidRPr="00DF36D1">
        <w:rPr>
          <w:rFonts w:eastAsia="宋体"/>
          <w:i/>
          <w:iCs/>
        </w:rPr>
        <w:t>PSCells</w:t>
      </w:r>
      <w:proofErr w:type="spellEnd"/>
      <w:r w:rsidRPr="00DF36D1">
        <w:rPr>
          <w:rFonts w:eastAsia="宋体"/>
          <w:i/>
          <w:iCs/>
        </w:rPr>
        <w:t xml:space="preserve"> selected by the candidate or target SN, the source SN indicates to MN that the root cause of the SCG failure may have occurred in the other nodes. MN then sends the SCG Failure Information Report message to the candidate or target SN. Otherwise, the source SN performs the final MRO related optimisation.</w:t>
      </w:r>
    </w:p>
    <w:p w14:paraId="2EC6ADE5" w14:textId="77777777" w:rsidR="00650A6B" w:rsidRPr="004834BD" w:rsidRDefault="00650A6B" w:rsidP="00650A6B">
      <w:pPr>
        <w:widowControl w:val="0"/>
        <w:overflowPunct/>
        <w:autoSpaceDE/>
        <w:autoSpaceDN/>
        <w:adjustRightInd/>
        <w:spacing w:afterLines="50" w:after="120"/>
        <w:jc w:val="both"/>
        <w:textAlignment w:val="auto"/>
        <w:rPr>
          <w:rFonts w:eastAsia="宋体"/>
          <w:noProof/>
          <w:kern w:val="2"/>
          <w:lang w:val="de-DE" w:eastAsia="zh-CN"/>
        </w:rPr>
      </w:pPr>
      <w:r>
        <w:t xml:space="preserve">In general, we can find that </w:t>
      </w:r>
      <w:r>
        <w:rPr>
          <w:rFonts w:eastAsia="宋体"/>
          <w:bCs/>
          <w:lang w:eastAsia="zh-CN"/>
        </w:rPr>
        <w:t>MRO analysis and optimisation</w:t>
      </w:r>
      <w:r>
        <w:rPr>
          <w:rFonts w:eastAsia="宋体"/>
          <w:noProof/>
          <w:kern w:val="2"/>
          <w:lang w:eastAsia="zh-CN"/>
        </w:rPr>
        <w:t xml:space="preserve"> </w:t>
      </w:r>
      <w:r w:rsidRPr="004834BD">
        <w:rPr>
          <w:rFonts w:eastAsia="宋体"/>
          <w:noProof/>
          <w:kern w:val="2"/>
          <w:lang w:val="en-US" w:eastAsia="zh-CN"/>
        </w:rPr>
        <w:t xml:space="preserve">for </w:t>
      </w:r>
      <w:r>
        <w:rPr>
          <w:rFonts w:eastAsia="宋体"/>
          <w:noProof/>
          <w:kern w:val="2"/>
          <w:lang w:val="en-US" w:eastAsia="zh-CN"/>
        </w:rPr>
        <w:t xml:space="preserve">CPAC can be taken as baseline for </w:t>
      </w:r>
      <w:r w:rsidRPr="004834BD">
        <w:rPr>
          <w:rFonts w:eastAsia="宋体"/>
          <w:noProof/>
          <w:kern w:val="2"/>
          <w:lang w:val="en-US" w:eastAsia="zh-CN"/>
        </w:rPr>
        <w:t>a subsequent CPAC procedure</w:t>
      </w:r>
      <w:r>
        <w:rPr>
          <w:rFonts w:eastAsia="宋体"/>
          <w:noProof/>
          <w:kern w:val="2"/>
          <w:lang w:val="en-US" w:eastAsia="zh-CN"/>
        </w:rPr>
        <w:t xml:space="preserve">. The </w:t>
      </w:r>
      <w:r>
        <w:rPr>
          <w:rFonts w:eastAsia="宋体"/>
          <w:bCs/>
          <w:lang w:eastAsia="zh-CN"/>
        </w:rPr>
        <w:t>MRO analysis and optimisation</w:t>
      </w:r>
      <w:r>
        <w:rPr>
          <w:rFonts w:eastAsia="宋体"/>
          <w:noProof/>
          <w:kern w:val="2"/>
          <w:lang w:eastAsia="zh-CN"/>
        </w:rPr>
        <w:t xml:space="preserve"> at network side </w:t>
      </w:r>
      <w:r>
        <w:rPr>
          <w:rFonts w:eastAsia="宋体"/>
          <w:noProof/>
          <w:kern w:val="2"/>
          <w:lang w:val="en-US" w:eastAsia="zh-CN"/>
        </w:rPr>
        <w:t xml:space="preserve">for </w:t>
      </w:r>
      <w:r w:rsidRPr="004834BD">
        <w:rPr>
          <w:rFonts w:eastAsia="宋体"/>
          <w:noProof/>
          <w:kern w:val="2"/>
          <w:lang w:val="en-US" w:eastAsia="zh-CN"/>
        </w:rPr>
        <w:t>a subsequent CPAC procedure</w:t>
      </w:r>
      <w:r>
        <w:rPr>
          <w:rFonts w:eastAsia="宋体"/>
          <w:noProof/>
          <w:kern w:val="2"/>
          <w:lang w:val="en-US" w:eastAsia="zh-CN"/>
        </w:rPr>
        <w:t xml:space="preserve"> may be performed as following: </w:t>
      </w:r>
    </w:p>
    <w:p w14:paraId="170A00E3" w14:textId="77777777" w:rsidR="00650A6B" w:rsidRPr="00A87363" w:rsidRDefault="00650A6B" w:rsidP="00650A6B">
      <w:pPr>
        <w:pStyle w:val="a8"/>
        <w:numPr>
          <w:ilvl w:val="0"/>
          <w:numId w:val="22"/>
        </w:numPr>
        <w:spacing w:afterLines="50" w:after="120"/>
        <w:rPr>
          <w:rFonts w:eastAsia="宋体"/>
          <w:bCs/>
          <w:lang w:val="de-DE"/>
        </w:rPr>
      </w:pPr>
      <w:r w:rsidRPr="00A87363">
        <w:rPr>
          <w:rFonts w:eastAsia="宋体"/>
          <w:bCs/>
          <w:lang w:val="de-DE"/>
        </w:rPr>
        <w:t xml:space="preserve">The MN performs the initial analysis when SCGFailureInformation is received from the UE. In the first step, MN verifies whether intra-SN PSCell change has been triggered in the last serving SN. In case the intra-SN PSCell change has been triggered in the last serving SN, the MN forwards the SCG Failure Information Report message to this last serving SN, which performs the final root cause analysis. In case of no intra-SN PSCell change, the MN determines the type of PSCell addition/change, e.g., whether it is legacy CPAC or </w:t>
      </w:r>
      <w:r w:rsidRPr="00A87363">
        <w:rPr>
          <w:rFonts w:eastAsia="宋体"/>
          <w:noProof/>
          <w:kern w:val="2"/>
          <w:lang w:val="en-US" w:eastAsia="zh-CN"/>
        </w:rPr>
        <w:t>subsequent CPAC</w:t>
      </w:r>
      <w:r w:rsidRPr="00A87363">
        <w:rPr>
          <w:rFonts w:eastAsia="宋体"/>
          <w:bCs/>
          <w:lang w:val="de-DE"/>
        </w:rPr>
        <w:t xml:space="preserve">, if </w:t>
      </w:r>
      <w:r w:rsidRPr="00A87363">
        <w:rPr>
          <w:rFonts w:eastAsia="宋体"/>
          <w:noProof/>
          <w:kern w:val="2"/>
          <w:lang w:val="en-US" w:eastAsia="zh-CN"/>
        </w:rPr>
        <w:t>subsequent CPAC</w:t>
      </w:r>
      <w:r w:rsidRPr="00A87363">
        <w:rPr>
          <w:rFonts w:eastAsia="宋体"/>
          <w:bCs/>
          <w:lang w:val="de-DE"/>
        </w:rPr>
        <w:t xml:space="preserve"> whether it is MN initiated or SN initiated.</w:t>
      </w:r>
    </w:p>
    <w:p w14:paraId="75D0BE02" w14:textId="77777777" w:rsidR="00650A6B" w:rsidRPr="00A87363" w:rsidRDefault="00650A6B" w:rsidP="00650A6B">
      <w:pPr>
        <w:pStyle w:val="a8"/>
        <w:numPr>
          <w:ilvl w:val="0"/>
          <w:numId w:val="22"/>
        </w:numPr>
        <w:spacing w:afterLines="50" w:after="120"/>
        <w:rPr>
          <w:rFonts w:eastAsia="宋体"/>
          <w:bCs/>
          <w:lang w:val="de-DE"/>
        </w:rPr>
      </w:pPr>
      <w:r w:rsidRPr="00A87363">
        <w:rPr>
          <w:rFonts w:eastAsia="宋体"/>
          <w:bCs/>
          <w:lang w:val="de-DE"/>
        </w:rPr>
        <w:t xml:space="preserve">For MN initiated </w:t>
      </w:r>
      <w:r w:rsidRPr="00A87363">
        <w:rPr>
          <w:rFonts w:eastAsia="宋体"/>
          <w:noProof/>
          <w:kern w:val="2"/>
          <w:lang w:val="en-US" w:eastAsia="zh-CN"/>
        </w:rPr>
        <w:t>subsequent CPAC</w:t>
      </w:r>
      <w:r w:rsidRPr="00A87363">
        <w:rPr>
          <w:rFonts w:eastAsia="宋体"/>
          <w:bCs/>
          <w:lang w:val="de-DE"/>
        </w:rPr>
        <w:t>, if the suitable PSCell is one of the candidate PSCells provided by the MN at preparation, but not one of the candidate PSCells selected by the candidate or target SN, MN sends the SCG Failure Information Report message to the candidate or target SN, which perform the final MRO related optimisation. Otherwise, the MN performs the final MRO related optimisation.</w:t>
      </w:r>
    </w:p>
    <w:p w14:paraId="64163FBF" w14:textId="77777777" w:rsidR="00650A6B" w:rsidRPr="00A87363" w:rsidRDefault="00650A6B" w:rsidP="00650A6B">
      <w:pPr>
        <w:pStyle w:val="a8"/>
        <w:numPr>
          <w:ilvl w:val="0"/>
          <w:numId w:val="22"/>
        </w:numPr>
        <w:spacing w:afterLines="50" w:after="120"/>
        <w:rPr>
          <w:rFonts w:eastAsia="宋体"/>
          <w:bCs/>
          <w:lang w:val="de-DE"/>
        </w:rPr>
      </w:pPr>
      <w:r w:rsidRPr="00A87363">
        <w:rPr>
          <w:rFonts w:eastAsia="宋体"/>
          <w:bCs/>
          <w:lang w:val="de-DE"/>
        </w:rPr>
        <w:lastRenderedPageBreak/>
        <w:t xml:space="preserve">For SN initiated </w:t>
      </w:r>
      <w:r w:rsidRPr="00A87363">
        <w:rPr>
          <w:rFonts w:eastAsia="宋体"/>
          <w:noProof/>
          <w:kern w:val="2"/>
          <w:lang w:val="en-US" w:eastAsia="zh-CN"/>
        </w:rPr>
        <w:t>subsequent CPAC</w:t>
      </w:r>
      <w:r w:rsidRPr="00A87363">
        <w:rPr>
          <w:rFonts w:eastAsia="宋体"/>
          <w:bCs/>
          <w:lang w:val="de-DE"/>
        </w:rPr>
        <w:t>, the MN sends the SCG Failure Information Report message to source SN, and source SN performs root cause analysis. If the suitable PSCell is one of the candidate PSCells provided by the source SN, but not one of the candidate PSCells selected by the candidate or target SN, the source SN indicates to MN that the root cause of the SCG failure may have occurred in the other nodes. MN then sends the SCG Failure Information Report message to the candidate or target SN. Otherwise, the source SN performs the final MRO related optimisation.</w:t>
      </w:r>
    </w:p>
    <w:p w14:paraId="44986751" w14:textId="31B44793" w:rsidR="00650A6B" w:rsidRPr="00C55038" w:rsidRDefault="00650A6B" w:rsidP="00650A6B">
      <w:pPr>
        <w:spacing w:afterLines="50" w:after="120"/>
        <w:rPr>
          <w:rFonts w:eastAsia="宋体"/>
          <w:b/>
        </w:rPr>
      </w:pPr>
      <w:r w:rsidRPr="005270D7">
        <w:rPr>
          <w:rFonts w:eastAsia="宋体"/>
          <w:b/>
        </w:rPr>
        <w:t xml:space="preserve">Proposal </w:t>
      </w:r>
      <w:r w:rsidR="00664DFE">
        <w:rPr>
          <w:rFonts w:eastAsia="宋体"/>
          <w:b/>
        </w:rPr>
        <w:t>24</w:t>
      </w:r>
      <w:r w:rsidRPr="005270D7">
        <w:rPr>
          <w:rFonts w:eastAsia="宋体"/>
          <w:b/>
        </w:rPr>
        <w:t>: SCG Failure Information procedure</w:t>
      </w:r>
      <w:r>
        <w:rPr>
          <w:rFonts w:eastAsia="宋体"/>
          <w:b/>
        </w:rPr>
        <w:t xml:space="preserve"> in </w:t>
      </w:r>
      <w:proofErr w:type="spellStart"/>
      <w:r>
        <w:rPr>
          <w:rFonts w:eastAsia="宋体"/>
          <w:b/>
        </w:rPr>
        <w:t>Xn</w:t>
      </w:r>
      <w:proofErr w:type="spellEnd"/>
      <w:r>
        <w:rPr>
          <w:rFonts w:eastAsia="宋体"/>
          <w:b/>
        </w:rPr>
        <w:t xml:space="preserve"> interface for legacy CPAC</w:t>
      </w:r>
      <w:r w:rsidRPr="005270D7">
        <w:rPr>
          <w:rFonts w:eastAsia="宋体"/>
          <w:b/>
        </w:rPr>
        <w:t xml:space="preserve"> can be</w:t>
      </w:r>
      <w:r>
        <w:rPr>
          <w:rFonts w:eastAsia="宋体"/>
          <w:b/>
        </w:rPr>
        <w:t xml:space="preserve"> reused</w:t>
      </w:r>
      <w:r w:rsidRPr="005270D7">
        <w:rPr>
          <w:rFonts w:eastAsia="宋体"/>
          <w:b/>
        </w:rPr>
        <w:t xml:space="preserve"> to support MRO for</w:t>
      </w:r>
      <w:r w:rsidRPr="003A76E3">
        <w:rPr>
          <w:rFonts w:eastAsia="宋体"/>
          <w:b/>
          <w:bCs/>
          <w:noProof/>
          <w:lang w:val="de-DE"/>
        </w:rPr>
        <w:t xml:space="preserve"> </w:t>
      </w:r>
      <w:r w:rsidRPr="001A7971">
        <w:rPr>
          <w:rFonts w:eastAsia="宋体"/>
          <w:b/>
          <w:bCs/>
          <w:noProof/>
          <w:lang w:val="de-DE"/>
        </w:rPr>
        <w:t>subsequent CPAC</w:t>
      </w:r>
      <w:r w:rsidRPr="005270D7">
        <w:rPr>
          <w:rFonts w:eastAsia="宋体"/>
          <w:b/>
        </w:rPr>
        <w:t>.</w:t>
      </w:r>
    </w:p>
    <w:p w14:paraId="14FEF05B" w14:textId="3E3009A3" w:rsidR="00D15817" w:rsidRPr="00024583" w:rsidRDefault="00D15817" w:rsidP="00D15817">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r w:rsidRPr="00024583">
        <w:rPr>
          <w:rFonts w:ascii="Arial" w:eastAsia="MS Mincho" w:hAnsi="Arial" w:cs="Arial"/>
          <w:b/>
          <w:iCs/>
          <w:sz w:val="24"/>
          <w:szCs w:val="24"/>
          <w:lang w:val="en-US" w:eastAsia="ja-JP"/>
        </w:rPr>
        <w:t>2.</w:t>
      </w:r>
      <w:r>
        <w:rPr>
          <w:rFonts w:ascii="Arial" w:eastAsia="MS Mincho" w:hAnsi="Arial" w:cs="Arial"/>
          <w:b/>
          <w:iCs/>
          <w:sz w:val="24"/>
          <w:szCs w:val="24"/>
          <w:lang w:val="en-US" w:eastAsia="ja-JP"/>
        </w:rPr>
        <w:t>2</w:t>
      </w:r>
      <w:r w:rsidRPr="00024583">
        <w:rPr>
          <w:rFonts w:ascii="Arial" w:eastAsia="MS Mincho" w:hAnsi="Arial" w:cs="Arial"/>
          <w:b/>
          <w:iCs/>
          <w:sz w:val="24"/>
          <w:szCs w:val="24"/>
          <w:lang w:val="en-US" w:eastAsia="ja-JP"/>
        </w:rPr>
        <w:t>.</w:t>
      </w:r>
      <w:r>
        <w:rPr>
          <w:rFonts w:ascii="Arial" w:eastAsia="MS Mincho" w:hAnsi="Arial" w:cs="Arial"/>
          <w:b/>
          <w:iCs/>
          <w:sz w:val="24"/>
          <w:szCs w:val="24"/>
          <w:lang w:val="en-US" w:eastAsia="ja-JP"/>
        </w:rPr>
        <w:t>2</w:t>
      </w:r>
      <w:r w:rsidRPr="00024583">
        <w:rPr>
          <w:rFonts w:ascii="Arial" w:eastAsia="MS Mincho" w:hAnsi="Arial" w:cs="Arial"/>
          <w:b/>
          <w:iCs/>
          <w:sz w:val="24"/>
          <w:szCs w:val="24"/>
          <w:lang w:val="en-US" w:eastAsia="ja-JP"/>
        </w:rPr>
        <w:t xml:space="preserve"> </w:t>
      </w:r>
      <w:r>
        <w:rPr>
          <w:rFonts w:ascii="Arial" w:eastAsia="MS Mincho" w:hAnsi="Arial" w:cs="Arial"/>
          <w:b/>
          <w:iCs/>
          <w:sz w:val="24"/>
          <w:szCs w:val="24"/>
          <w:lang w:val="en-US" w:eastAsia="ja-JP"/>
        </w:rPr>
        <w:t xml:space="preserve">MRO for </w:t>
      </w:r>
      <w:r w:rsidR="005225DE" w:rsidRPr="005225DE">
        <w:rPr>
          <w:rFonts w:ascii="Arial" w:eastAsia="MS Mincho" w:hAnsi="Arial" w:cs="Arial"/>
          <w:b/>
          <w:iCs/>
          <w:sz w:val="24"/>
          <w:szCs w:val="24"/>
          <w:lang w:val="en-US" w:eastAsia="ja-JP"/>
        </w:rPr>
        <w:t>near-failure successful subsequent CPAC procedure</w:t>
      </w:r>
    </w:p>
    <w:p w14:paraId="03D6F39D" w14:textId="5676BF8B" w:rsidR="00E8331B" w:rsidRPr="00956AE3" w:rsidRDefault="00E8331B" w:rsidP="00956AE3">
      <w:pPr>
        <w:rPr>
          <w:rFonts w:eastAsiaTheme="minorEastAsia"/>
          <w:lang w:eastAsia="zh-CN"/>
        </w:rPr>
      </w:pPr>
      <w:r>
        <w:rPr>
          <w:lang w:val="en-US" w:eastAsia="zh-CN"/>
        </w:rPr>
        <w:t xml:space="preserve">In R18, SPR is introduced to </w:t>
      </w:r>
      <w:r w:rsidRPr="00F1221F">
        <w:rPr>
          <w:lang w:val="en-US" w:eastAsia="zh-CN"/>
        </w:rPr>
        <w:t xml:space="preserve">detect sub-optimal successful </w:t>
      </w:r>
      <w:proofErr w:type="spellStart"/>
      <w:r>
        <w:rPr>
          <w:lang w:val="en-US" w:eastAsia="zh-CN"/>
        </w:rPr>
        <w:t>PSCell</w:t>
      </w:r>
      <w:proofErr w:type="spellEnd"/>
      <w:r>
        <w:rPr>
          <w:lang w:val="en-US" w:eastAsia="zh-CN"/>
        </w:rPr>
        <w:t xml:space="preserve"> addition or </w:t>
      </w:r>
      <w:proofErr w:type="spellStart"/>
      <w:r>
        <w:rPr>
          <w:lang w:val="en-US" w:eastAsia="zh-CN"/>
        </w:rPr>
        <w:t>PSCell</w:t>
      </w:r>
      <w:proofErr w:type="spellEnd"/>
      <w:r>
        <w:rPr>
          <w:lang w:val="en-US" w:eastAsia="zh-CN"/>
        </w:rPr>
        <w:t xml:space="preserve"> change or </w:t>
      </w:r>
      <w:r w:rsidRPr="00F1221F">
        <w:rPr>
          <w:lang w:val="en-US" w:eastAsia="zh-CN"/>
        </w:rPr>
        <w:t>CPAC</w:t>
      </w:r>
      <w:r>
        <w:rPr>
          <w:lang w:val="en-US" w:eastAsia="zh-CN"/>
        </w:rPr>
        <w:t xml:space="preserve">, </w:t>
      </w:r>
      <w:r w:rsidRPr="005B077D">
        <w:rPr>
          <w:lang w:val="en-US" w:eastAsia="zh-CN"/>
        </w:rPr>
        <w:t xml:space="preserve">the SPR is not sent immediately after a successful </w:t>
      </w:r>
      <w:proofErr w:type="spellStart"/>
      <w:r w:rsidRPr="005B077D">
        <w:rPr>
          <w:lang w:val="en-US" w:eastAsia="zh-CN"/>
        </w:rPr>
        <w:t>PSCell</w:t>
      </w:r>
      <w:proofErr w:type="spellEnd"/>
      <w:r w:rsidRPr="005B077D">
        <w:rPr>
          <w:lang w:val="en-US" w:eastAsia="zh-CN"/>
        </w:rPr>
        <w:t xml:space="preserve"> addition or </w:t>
      </w:r>
      <w:proofErr w:type="spellStart"/>
      <w:r w:rsidRPr="005B077D">
        <w:rPr>
          <w:lang w:val="en-US" w:eastAsia="zh-CN"/>
        </w:rPr>
        <w:t>PSCell</w:t>
      </w:r>
      <w:proofErr w:type="spellEnd"/>
      <w:r w:rsidRPr="005B077D">
        <w:rPr>
          <w:lang w:val="en-US" w:eastAsia="zh-CN"/>
        </w:rPr>
        <w:t xml:space="preserve"> change or CPAC, and only the latest successful </w:t>
      </w:r>
      <w:proofErr w:type="spellStart"/>
      <w:r w:rsidRPr="005B077D">
        <w:rPr>
          <w:lang w:val="en-US" w:eastAsia="zh-CN"/>
        </w:rPr>
        <w:t>PSCell</w:t>
      </w:r>
      <w:proofErr w:type="spellEnd"/>
      <w:r w:rsidRPr="005B077D">
        <w:rPr>
          <w:lang w:val="en-US" w:eastAsia="zh-CN"/>
        </w:rPr>
        <w:t xml:space="preserve"> addition or </w:t>
      </w:r>
      <w:proofErr w:type="spellStart"/>
      <w:r w:rsidRPr="005B077D">
        <w:rPr>
          <w:lang w:val="en-US" w:eastAsia="zh-CN"/>
        </w:rPr>
        <w:t>PSCell</w:t>
      </w:r>
      <w:proofErr w:type="spellEnd"/>
      <w:r w:rsidRPr="005B077D">
        <w:rPr>
          <w:lang w:val="en-US" w:eastAsia="zh-CN"/>
        </w:rPr>
        <w:t xml:space="preserve"> change or CPAC is stored or reported by the UE.</w:t>
      </w:r>
    </w:p>
    <w:p w14:paraId="684C8FF8" w14:textId="77777777" w:rsidR="00E8331B" w:rsidRDefault="00E8331B" w:rsidP="00E8331B">
      <w:pPr>
        <w:widowControl w:val="0"/>
        <w:overflowPunct/>
        <w:autoSpaceDE/>
        <w:autoSpaceDN/>
        <w:adjustRightInd/>
        <w:spacing w:afterLines="50" w:after="120"/>
        <w:jc w:val="both"/>
        <w:textAlignment w:val="auto"/>
        <w:rPr>
          <w:lang w:val="en-US" w:eastAsia="zh-CN"/>
        </w:rPr>
      </w:pPr>
      <w:r>
        <w:rPr>
          <w:lang w:val="en-US" w:eastAsia="zh-CN"/>
        </w:rPr>
        <w:t>Since</w:t>
      </w:r>
      <w:r w:rsidRPr="008D4FF0">
        <w:rPr>
          <w:lang w:val="en-US" w:eastAsia="zh-CN"/>
        </w:rPr>
        <w:t xml:space="preserve"> initial CPAC execution </w:t>
      </w:r>
      <w:r>
        <w:rPr>
          <w:lang w:val="en-US" w:eastAsia="zh-CN"/>
        </w:rPr>
        <w:t>and at least one</w:t>
      </w:r>
      <w:r w:rsidRPr="008D4FF0">
        <w:rPr>
          <w:lang w:val="en-US" w:eastAsia="zh-CN"/>
        </w:rPr>
        <w:t xml:space="preserve"> following subsequent CPC execution </w:t>
      </w:r>
      <w:r>
        <w:rPr>
          <w:lang w:val="en-US" w:eastAsia="zh-CN"/>
        </w:rPr>
        <w:t xml:space="preserve">may happen </w:t>
      </w:r>
      <w:r w:rsidRPr="008D4FF0">
        <w:rPr>
          <w:lang w:val="en-US" w:eastAsia="zh-CN"/>
        </w:rPr>
        <w:t>in a subsequent CPAC procedure</w:t>
      </w:r>
      <w:r>
        <w:rPr>
          <w:lang w:val="en-US" w:eastAsia="zh-CN"/>
        </w:rPr>
        <w:t xml:space="preserve">, </w:t>
      </w:r>
      <w:r w:rsidRPr="00401253">
        <w:rPr>
          <w:lang w:val="en-US" w:eastAsia="zh-CN"/>
        </w:rPr>
        <w:t>to detect sub-optimal successful CPAC execution in initial CPAC execution phase or following subsequent CPC execution phase</w:t>
      </w:r>
      <w:r>
        <w:rPr>
          <w:lang w:val="en-US" w:eastAsia="zh-CN"/>
        </w:rPr>
        <w:t>,</w:t>
      </w:r>
      <w:r w:rsidRPr="00401253">
        <w:rPr>
          <w:lang w:val="en-US" w:eastAsia="zh-CN"/>
        </w:rPr>
        <w:t xml:space="preserve"> </w:t>
      </w:r>
      <w:r>
        <w:rPr>
          <w:lang w:val="en-US" w:eastAsia="zh-CN"/>
        </w:rPr>
        <w:t xml:space="preserve">it is RAN2’s work to discuss </w:t>
      </w:r>
      <w:r w:rsidRPr="005B077D">
        <w:rPr>
          <w:lang w:val="en-US" w:eastAsia="zh-CN"/>
        </w:rPr>
        <w:t xml:space="preserve">whether SPR can be reused </w:t>
      </w:r>
      <w:r>
        <w:rPr>
          <w:lang w:val="en-US" w:eastAsia="zh-CN"/>
        </w:rPr>
        <w:t xml:space="preserve">e.g. as legacy </w:t>
      </w:r>
      <w:r w:rsidRPr="005B077D">
        <w:rPr>
          <w:lang w:val="en-US" w:eastAsia="zh-CN"/>
        </w:rPr>
        <w:t xml:space="preserve">only the latest successful </w:t>
      </w:r>
      <w:r>
        <w:rPr>
          <w:lang w:val="en-US" w:eastAsia="zh-CN"/>
        </w:rPr>
        <w:t>CPA or CPC execution</w:t>
      </w:r>
      <w:r w:rsidRPr="005B077D">
        <w:rPr>
          <w:lang w:val="en-US" w:eastAsia="zh-CN"/>
        </w:rPr>
        <w:t xml:space="preserve"> is stored or reported by the UE</w:t>
      </w:r>
      <w:r>
        <w:rPr>
          <w:lang w:val="en-US" w:eastAsia="zh-CN"/>
        </w:rPr>
        <w:t xml:space="preserve">, or </w:t>
      </w:r>
      <w:r w:rsidRPr="005B077D">
        <w:rPr>
          <w:lang w:val="en-US" w:eastAsia="zh-CN"/>
        </w:rPr>
        <w:t xml:space="preserve">whether SPR should be enhanced to include multiple </w:t>
      </w:r>
      <w:r>
        <w:rPr>
          <w:lang w:val="en-US" w:eastAsia="zh-CN"/>
        </w:rPr>
        <w:t xml:space="preserve">CPAC </w:t>
      </w:r>
      <w:r w:rsidRPr="005B077D">
        <w:rPr>
          <w:lang w:val="en-US" w:eastAsia="zh-CN"/>
        </w:rPr>
        <w:t>executions</w:t>
      </w:r>
      <w:r>
        <w:rPr>
          <w:lang w:val="en-US" w:eastAsia="zh-CN"/>
        </w:rPr>
        <w:t xml:space="preserve">, or </w:t>
      </w:r>
      <w:bookmarkStart w:id="13" w:name="_Hlk162513892"/>
      <w:r>
        <w:rPr>
          <w:lang w:val="en-US" w:eastAsia="zh-CN"/>
        </w:rPr>
        <w:t>whether to introduce a new successful report for</w:t>
      </w:r>
      <w:bookmarkEnd w:id="13"/>
      <w:r>
        <w:rPr>
          <w:lang w:val="en-US" w:eastAsia="zh-CN"/>
        </w:rPr>
        <w:t xml:space="preserve"> </w:t>
      </w:r>
      <w:r w:rsidRPr="00A30583">
        <w:rPr>
          <w:lang w:val="en-US" w:eastAsia="zh-CN"/>
        </w:rPr>
        <w:t>subsequent CPAC procedure</w:t>
      </w:r>
      <w:r>
        <w:rPr>
          <w:lang w:val="en-US" w:eastAsia="zh-CN"/>
        </w:rPr>
        <w:t>.</w:t>
      </w:r>
    </w:p>
    <w:p w14:paraId="045B924C" w14:textId="692868FB" w:rsidR="00E8331B" w:rsidRDefault="00E8331B" w:rsidP="00E8331B">
      <w:pPr>
        <w:rPr>
          <w:rFonts w:eastAsiaTheme="minorEastAsia"/>
          <w:lang w:eastAsia="zh-CN"/>
        </w:rPr>
      </w:pPr>
      <w:r>
        <w:rPr>
          <w:rFonts w:eastAsiaTheme="minorEastAsia"/>
          <w:lang w:eastAsia="zh-CN"/>
        </w:rPr>
        <w:t>No matter whether RAN2 agrees to r</w:t>
      </w:r>
      <w:r w:rsidRPr="000F01CE">
        <w:rPr>
          <w:rFonts w:eastAsiaTheme="minorEastAsia"/>
          <w:lang w:eastAsia="zh-CN"/>
        </w:rPr>
        <w:t>euse</w:t>
      </w:r>
      <w:r>
        <w:rPr>
          <w:rFonts w:eastAsiaTheme="minorEastAsia"/>
          <w:lang w:eastAsia="zh-CN"/>
        </w:rPr>
        <w:t xml:space="preserve"> SPR or introduce a new report for </w:t>
      </w:r>
      <w:r w:rsidRPr="00096381">
        <w:rPr>
          <w:rFonts w:eastAsiaTheme="minorEastAsia"/>
          <w:lang w:eastAsia="zh-CN"/>
        </w:rPr>
        <w:t>a subsequent CPAC procedure</w:t>
      </w:r>
      <w:r>
        <w:rPr>
          <w:rFonts w:eastAsiaTheme="minorEastAsia"/>
          <w:lang w:eastAsia="zh-CN"/>
        </w:rPr>
        <w:t>, s</w:t>
      </w:r>
      <w:r w:rsidRPr="00E841A7">
        <w:rPr>
          <w:rFonts w:eastAsiaTheme="minorEastAsia"/>
          <w:lang w:eastAsia="zh-CN"/>
        </w:rPr>
        <w:t>imilar as SPR for legacy</w:t>
      </w:r>
      <w:r w:rsidRPr="00707B63">
        <w:rPr>
          <w:rFonts w:eastAsiaTheme="minorEastAsia"/>
          <w:lang w:eastAsia="zh-CN"/>
        </w:rPr>
        <w:t xml:space="preserve"> </w:t>
      </w:r>
      <w:proofErr w:type="spellStart"/>
      <w:r w:rsidRPr="00707B63">
        <w:rPr>
          <w:rFonts w:eastAsiaTheme="minorEastAsia"/>
          <w:lang w:eastAsia="zh-CN"/>
        </w:rPr>
        <w:t>PSCell</w:t>
      </w:r>
      <w:proofErr w:type="spellEnd"/>
      <w:r w:rsidRPr="00707B63">
        <w:rPr>
          <w:rFonts w:eastAsiaTheme="minorEastAsia"/>
          <w:lang w:eastAsia="zh-CN"/>
        </w:rPr>
        <w:t xml:space="preserve"> addition or </w:t>
      </w:r>
      <w:proofErr w:type="spellStart"/>
      <w:r w:rsidRPr="00707B63">
        <w:rPr>
          <w:rFonts w:eastAsiaTheme="minorEastAsia"/>
          <w:lang w:eastAsia="zh-CN"/>
        </w:rPr>
        <w:t>PSCell</w:t>
      </w:r>
      <w:proofErr w:type="spellEnd"/>
      <w:r w:rsidRPr="00707B63">
        <w:rPr>
          <w:rFonts w:eastAsiaTheme="minorEastAsia"/>
          <w:lang w:eastAsia="zh-CN"/>
        </w:rPr>
        <w:t xml:space="preserve"> change or CPAC</w:t>
      </w:r>
      <w:r w:rsidRPr="00E841A7">
        <w:rPr>
          <w:rFonts w:eastAsiaTheme="minorEastAsia"/>
          <w:lang w:eastAsia="zh-CN"/>
        </w:rPr>
        <w:t xml:space="preserve">, for </w:t>
      </w:r>
      <w:r w:rsidRPr="00552D65">
        <w:rPr>
          <w:rFonts w:eastAsiaTheme="minorEastAsia"/>
          <w:lang w:eastAsia="zh-CN"/>
        </w:rPr>
        <w:t>initial CPAC execution phase or following subsequent CPC execution phase</w:t>
      </w:r>
      <w:r w:rsidRPr="00E841A7">
        <w:rPr>
          <w:rFonts w:eastAsiaTheme="minorEastAsia"/>
          <w:lang w:eastAsia="zh-CN"/>
        </w:rPr>
        <w:t xml:space="preserve"> in a subsequent CPAC procedure, </w:t>
      </w:r>
      <w:r>
        <w:rPr>
          <w:rFonts w:eastAsiaTheme="minorEastAsia"/>
          <w:lang w:eastAsia="zh-CN"/>
        </w:rPr>
        <w:t>network may also</w:t>
      </w:r>
      <w:r w:rsidRPr="00E841A7">
        <w:rPr>
          <w:rFonts w:eastAsiaTheme="minorEastAsia"/>
          <w:lang w:eastAsia="zh-CN"/>
        </w:rPr>
        <w:t xml:space="preserve"> </w:t>
      </w:r>
      <w:r>
        <w:rPr>
          <w:rFonts w:eastAsiaTheme="minorEastAsia" w:hint="eastAsia"/>
          <w:lang w:eastAsia="zh-CN"/>
        </w:rPr>
        <w:t>configure</w:t>
      </w:r>
      <w:r>
        <w:rPr>
          <w:rFonts w:eastAsiaTheme="minorEastAsia"/>
          <w:lang w:eastAsia="zh-CN"/>
        </w:rPr>
        <w:t xml:space="preserve"> T310/T312/T304</w:t>
      </w:r>
      <w:r w:rsidRPr="00E841A7">
        <w:rPr>
          <w:rFonts w:eastAsiaTheme="minorEastAsia"/>
          <w:lang w:eastAsia="zh-CN"/>
        </w:rPr>
        <w:t xml:space="preserve"> related trigger threshold</w:t>
      </w:r>
      <w:r>
        <w:rPr>
          <w:rFonts w:eastAsiaTheme="minorEastAsia"/>
          <w:lang w:eastAsia="zh-CN"/>
        </w:rPr>
        <w:t xml:space="preserve"> to UE. It is </w:t>
      </w:r>
      <w:r w:rsidR="007F6BC4">
        <w:rPr>
          <w:rFonts w:eastAsiaTheme="minorEastAsia"/>
          <w:lang w:eastAsia="zh-CN"/>
        </w:rPr>
        <w:t xml:space="preserve">up to </w:t>
      </w:r>
      <w:r>
        <w:rPr>
          <w:rFonts w:eastAsiaTheme="minorEastAsia"/>
          <w:lang w:eastAsia="zh-CN"/>
        </w:rPr>
        <w:t xml:space="preserve">RAN2 to decide the trigger condition(s) for triggering the UE to store near-failure successful </w:t>
      </w:r>
      <w:r w:rsidRPr="00096381">
        <w:rPr>
          <w:rFonts w:eastAsiaTheme="minorEastAsia"/>
          <w:lang w:eastAsia="zh-CN"/>
        </w:rPr>
        <w:t>subsequent CPAC</w:t>
      </w:r>
      <w:r>
        <w:rPr>
          <w:rFonts w:eastAsiaTheme="minorEastAsia"/>
          <w:lang w:eastAsia="zh-CN"/>
        </w:rPr>
        <w:t xml:space="preserve">. RAN3 can wait for RAN2’s progress on </w:t>
      </w:r>
      <w:r w:rsidRPr="001910F1">
        <w:rPr>
          <w:rFonts w:eastAsiaTheme="minorEastAsia"/>
          <w:lang w:eastAsia="zh-CN"/>
        </w:rPr>
        <w:t>what is the trigger condition</w:t>
      </w:r>
      <w:r>
        <w:rPr>
          <w:rFonts w:eastAsiaTheme="minorEastAsia"/>
          <w:lang w:eastAsia="zh-CN"/>
        </w:rPr>
        <w:t xml:space="preserve">, and then further discuss which node </w:t>
      </w:r>
      <w:r w:rsidRPr="00E841A7">
        <w:rPr>
          <w:rFonts w:eastAsiaTheme="minorEastAsia"/>
          <w:lang w:eastAsia="zh-CN"/>
        </w:rPr>
        <w:t>generate</w:t>
      </w:r>
      <w:r>
        <w:rPr>
          <w:rFonts w:eastAsiaTheme="minorEastAsia"/>
          <w:lang w:eastAsia="zh-CN"/>
        </w:rPr>
        <w:t>s</w:t>
      </w:r>
      <w:r w:rsidRPr="00E841A7">
        <w:rPr>
          <w:rFonts w:eastAsiaTheme="minorEastAsia"/>
          <w:lang w:eastAsia="zh-CN"/>
        </w:rPr>
        <w:t xml:space="preserve"> </w:t>
      </w:r>
      <w:r>
        <w:rPr>
          <w:rFonts w:eastAsiaTheme="minorEastAsia"/>
          <w:lang w:eastAsia="zh-CN"/>
        </w:rPr>
        <w:t xml:space="preserve">trigger condition for triggering the UE to report the near-failure successful </w:t>
      </w:r>
      <w:r w:rsidRPr="00512C47">
        <w:rPr>
          <w:rFonts w:eastAsiaTheme="minorEastAsia"/>
          <w:lang w:eastAsia="zh-CN"/>
        </w:rPr>
        <w:t>initial CPAC execution or following subsequent CPC execution in a subsequent CPAC procedure</w:t>
      </w:r>
      <w:r>
        <w:rPr>
          <w:rFonts w:eastAsiaTheme="minorEastAsia"/>
          <w:lang w:eastAsia="zh-CN"/>
        </w:rPr>
        <w:t>.</w:t>
      </w:r>
    </w:p>
    <w:p w14:paraId="48081DDD" w14:textId="39C2F35B" w:rsidR="00E8331B" w:rsidRDefault="00E8331B" w:rsidP="00E8331B">
      <w:pPr>
        <w:widowControl w:val="0"/>
        <w:overflowPunct/>
        <w:autoSpaceDE/>
        <w:autoSpaceDN/>
        <w:adjustRightInd/>
        <w:spacing w:afterLines="50" w:after="120"/>
        <w:jc w:val="both"/>
        <w:textAlignment w:val="auto"/>
        <w:rPr>
          <w:rFonts w:eastAsia="宋体"/>
          <w:b/>
        </w:rPr>
      </w:pPr>
      <w:r w:rsidRPr="005270D7">
        <w:rPr>
          <w:rFonts w:eastAsia="宋体"/>
          <w:b/>
        </w:rPr>
        <w:t xml:space="preserve">Proposal </w:t>
      </w:r>
      <w:r w:rsidR="00664DFE">
        <w:rPr>
          <w:rFonts w:eastAsia="宋体"/>
          <w:b/>
        </w:rPr>
        <w:t>25</w:t>
      </w:r>
      <w:r w:rsidRPr="00EE1CC1">
        <w:rPr>
          <w:rFonts w:eastAsia="宋体"/>
          <w:b/>
          <w:bCs/>
          <w:lang w:eastAsia="en-US"/>
        </w:rPr>
        <w:t xml:space="preserve">: </w:t>
      </w:r>
      <w:r w:rsidRPr="004D1C3A">
        <w:rPr>
          <w:rFonts w:eastAsia="宋体"/>
          <w:b/>
        </w:rPr>
        <w:t xml:space="preserve">RAN3 would discuss which node generates the trigger condition for triggering the UE to report </w:t>
      </w:r>
      <w:r w:rsidRPr="001910F1">
        <w:rPr>
          <w:rFonts w:eastAsia="宋体"/>
          <w:b/>
        </w:rPr>
        <w:t>the near-failure successful initial CPAC execution or following subsequent CPC execution in a subsequent CPAC procedure</w:t>
      </w:r>
      <w:r>
        <w:rPr>
          <w:rFonts w:eastAsia="宋体"/>
          <w:b/>
        </w:rPr>
        <w:t>.</w:t>
      </w:r>
    </w:p>
    <w:p w14:paraId="470B07B4" w14:textId="034BED61" w:rsidR="00105DA5" w:rsidRDefault="00CE7B55" w:rsidP="00105DA5">
      <w:pPr>
        <w:rPr>
          <w:rFonts w:eastAsia="宋体"/>
          <w:lang w:eastAsia="en-US"/>
        </w:rPr>
      </w:pPr>
      <w:r>
        <w:rPr>
          <w:rFonts w:eastAsia="宋体"/>
          <w:lang w:eastAsia="en-US"/>
        </w:rPr>
        <w:t xml:space="preserve">Similar as SCG LTM </w:t>
      </w:r>
      <w:r w:rsidR="00105DA5">
        <w:rPr>
          <w:rFonts w:eastAsia="宋体"/>
          <w:lang w:eastAsia="en-US"/>
        </w:rPr>
        <w:t xml:space="preserve">that </w:t>
      </w:r>
      <w:r>
        <w:rPr>
          <w:rFonts w:eastAsia="宋体"/>
          <w:lang w:eastAsia="en-US"/>
        </w:rPr>
        <w:t xml:space="preserve">analysed in above section 2.1.2.2, </w:t>
      </w:r>
      <w:r w:rsidR="00105DA5">
        <w:rPr>
          <w:rFonts w:eastAsia="宋体"/>
        </w:rPr>
        <w:t>RAN3</w:t>
      </w:r>
      <w:r w:rsidR="00105DA5" w:rsidRPr="009D055D">
        <w:rPr>
          <w:rFonts w:eastAsia="宋体"/>
        </w:rPr>
        <w:t xml:space="preserve"> can wait for RAN2’s progress on whether to reuse S</w:t>
      </w:r>
      <w:r w:rsidR="00105DA5">
        <w:rPr>
          <w:rFonts w:eastAsia="宋体"/>
        </w:rPr>
        <w:t>P</w:t>
      </w:r>
      <w:r w:rsidR="00105DA5" w:rsidRPr="009D055D">
        <w:rPr>
          <w:rFonts w:eastAsia="宋体"/>
        </w:rPr>
        <w:t>R or introduce a new successful report to detect sub-optimal successful</w:t>
      </w:r>
      <w:r w:rsidR="00105DA5">
        <w:rPr>
          <w:rFonts w:eastAsia="宋体"/>
        </w:rPr>
        <w:t xml:space="preserve"> </w:t>
      </w:r>
      <w:r w:rsidR="00105DA5" w:rsidRPr="00096381">
        <w:rPr>
          <w:rFonts w:eastAsiaTheme="minorEastAsia"/>
          <w:lang w:eastAsia="zh-CN"/>
        </w:rPr>
        <w:t>subsequent CPAC</w:t>
      </w:r>
      <w:r w:rsidR="00105DA5" w:rsidRPr="009D055D">
        <w:rPr>
          <w:rFonts w:eastAsia="宋体"/>
        </w:rPr>
        <w:t>, then RAN3 further discuss the forwarding mechanism of successful report of a</w:t>
      </w:r>
      <w:r w:rsidR="00105DA5" w:rsidRPr="00096381">
        <w:rPr>
          <w:rFonts w:eastAsiaTheme="minorEastAsia"/>
          <w:lang w:eastAsia="zh-CN"/>
        </w:rPr>
        <w:t xml:space="preserve"> subsequent CPAC</w:t>
      </w:r>
      <w:r w:rsidR="00105DA5" w:rsidRPr="009D055D">
        <w:rPr>
          <w:rFonts w:eastAsia="宋体"/>
        </w:rPr>
        <w:t xml:space="preserve"> procedure, for example, whether </w:t>
      </w:r>
      <w:r w:rsidR="00105DA5">
        <w:rPr>
          <w:lang w:eastAsia="zh-CN"/>
        </w:rPr>
        <w:t xml:space="preserve">the legacy SPR </w:t>
      </w:r>
      <w:r w:rsidR="00105DA5" w:rsidRPr="004252A1">
        <w:rPr>
          <w:rFonts w:eastAsia="宋体"/>
          <w:lang w:eastAsia="en-US"/>
        </w:rPr>
        <w:t>forwarding mechanism can be taken as baseline for</w:t>
      </w:r>
      <w:r w:rsidR="00105DA5">
        <w:rPr>
          <w:rFonts w:eastAsia="宋体"/>
          <w:lang w:eastAsia="en-US"/>
        </w:rPr>
        <w:t xml:space="preserve"> </w:t>
      </w:r>
      <w:r w:rsidR="00105DA5" w:rsidRPr="00D7302C">
        <w:rPr>
          <w:rFonts w:eastAsia="宋体"/>
          <w:lang w:eastAsia="en-US"/>
        </w:rPr>
        <w:t>successful report of a</w:t>
      </w:r>
      <w:r w:rsidR="00105DA5">
        <w:rPr>
          <w:rFonts w:eastAsia="宋体"/>
          <w:lang w:eastAsia="en-US"/>
        </w:rPr>
        <w:t xml:space="preserve"> </w:t>
      </w:r>
      <w:r w:rsidR="00105DA5" w:rsidRPr="00096381">
        <w:rPr>
          <w:rFonts w:eastAsiaTheme="minorEastAsia"/>
          <w:lang w:eastAsia="zh-CN"/>
        </w:rPr>
        <w:t>subsequent CPAC</w:t>
      </w:r>
      <w:r w:rsidR="00105DA5" w:rsidRPr="00D7302C">
        <w:rPr>
          <w:rFonts w:eastAsia="宋体"/>
          <w:lang w:eastAsia="en-US"/>
        </w:rPr>
        <w:t xml:space="preserve"> procedure</w:t>
      </w:r>
      <w:r w:rsidR="00105DA5">
        <w:rPr>
          <w:rFonts w:eastAsia="宋体"/>
          <w:lang w:eastAsia="en-US"/>
        </w:rPr>
        <w:t>.</w:t>
      </w:r>
    </w:p>
    <w:p w14:paraId="4B57D5FB" w14:textId="74133E3A" w:rsidR="009170B5" w:rsidRPr="00E8331B" w:rsidRDefault="00E8331B" w:rsidP="00AA2385">
      <w:pPr>
        <w:rPr>
          <w:rFonts w:eastAsia="宋体"/>
          <w:lang w:eastAsia="en-US"/>
        </w:rPr>
      </w:pPr>
      <w:r w:rsidRPr="005270D7">
        <w:rPr>
          <w:rFonts w:eastAsia="宋体"/>
          <w:b/>
        </w:rPr>
        <w:t>Proposal</w:t>
      </w:r>
      <w:r>
        <w:rPr>
          <w:rFonts w:eastAsia="宋体"/>
          <w:b/>
        </w:rPr>
        <w:t xml:space="preserve"> </w:t>
      </w:r>
      <w:r w:rsidR="008E4493">
        <w:rPr>
          <w:rFonts w:eastAsia="宋体"/>
          <w:b/>
        </w:rPr>
        <w:t>26</w:t>
      </w:r>
      <w:r w:rsidRPr="004E2495">
        <w:rPr>
          <w:rFonts w:eastAsia="宋体"/>
          <w:b/>
          <w:bCs/>
          <w:lang w:eastAsia="en-US"/>
        </w:rPr>
        <w:t xml:space="preserve">: </w:t>
      </w:r>
      <w:r w:rsidR="003937F1" w:rsidRPr="00A034E2">
        <w:rPr>
          <w:rFonts w:eastAsiaTheme="minorEastAsia"/>
          <w:b/>
          <w:bCs/>
          <w:lang w:eastAsia="zh-CN"/>
        </w:rPr>
        <w:t xml:space="preserve">RAN3 </w:t>
      </w:r>
      <w:r w:rsidR="003937F1">
        <w:rPr>
          <w:rFonts w:eastAsiaTheme="minorEastAsia"/>
          <w:b/>
          <w:bCs/>
          <w:lang w:eastAsia="zh-CN"/>
        </w:rPr>
        <w:t>to</w:t>
      </w:r>
      <w:r w:rsidR="003937F1" w:rsidRPr="00A034E2">
        <w:rPr>
          <w:rFonts w:eastAsiaTheme="minorEastAsia"/>
          <w:b/>
          <w:bCs/>
          <w:lang w:eastAsia="zh-CN"/>
        </w:rPr>
        <w:t xml:space="preserve"> discuss the forwarding mechanism of successful report of</w:t>
      </w:r>
      <w:r w:rsidR="003937F1">
        <w:rPr>
          <w:rFonts w:eastAsiaTheme="minorEastAsia"/>
          <w:b/>
          <w:bCs/>
          <w:lang w:eastAsia="zh-CN"/>
        </w:rPr>
        <w:t xml:space="preserve"> </w:t>
      </w:r>
      <w:r w:rsidR="003937F1" w:rsidRPr="003937F1">
        <w:rPr>
          <w:rFonts w:eastAsiaTheme="minorEastAsia"/>
          <w:b/>
          <w:bCs/>
          <w:lang w:eastAsia="zh-CN"/>
        </w:rPr>
        <w:t>a subsequent CPAC procedure.</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7B1E5B6D"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AA2385">
        <w:rPr>
          <w:rFonts w:eastAsia="宋体"/>
          <w:noProof/>
          <w:kern w:val="2"/>
          <w:lang w:val="en-US" w:eastAsia="zh-CN"/>
        </w:rPr>
        <w:t>paper,</w:t>
      </w:r>
      <w:r w:rsidRPr="00C0593E">
        <w:rPr>
          <w:rFonts w:eastAsia="宋体" w:hint="eastAsia"/>
          <w:noProof/>
          <w:kern w:val="2"/>
          <w:lang w:val="en-US" w:eastAsia="zh-CN"/>
        </w:rPr>
        <w:t xml:space="preserve"> </w:t>
      </w:r>
      <w:r w:rsidR="00C0593E">
        <w:rPr>
          <w:rFonts w:eastAsia="宋体"/>
          <w:noProof/>
          <w:kern w:val="2"/>
          <w:lang w:val="en-US" w:eastAsia="zh-CN"/>
        </w:rPr>
        <w:t>the</w:t>
      </w:r>
      <w:r w:rsidR="00C0593E" w:rsidRPr="00C0593E">
        <w:t xml:space="preserve"> </w:t>
      </w:r>
      <w:r w:rsidR="00C0593E" w:rsidRPr="00C0593E">
        <w:rPr>
          <w:rFonts w:eastAsia="宋体"/>
          <w:noProof/>
          <w:kern w:val="2"/>
          <w:lang w:val="en-US" w:eastAsia="zh-CN"/>
        </w:rPr>
        <w:t xml:space="preserve">details of </w:t>
      </w:r>
      <w:r w:rsidR="00AE1DFE">
        <w:rPr>
          <w:rFonts w:eastAsia="宋体"/>
          <w:noProof/>
          <w:kern w:val="2"/>
          <w:lang w:val="en-US" w:eastAsia="zh-CN"/>
        </w:rPr>
        <w:t>MRO</w:t>
      </w:r>
      <w:r w:rsidR="00C0593E" w:rsidRPr="00C0593E">
        <w:rPr>
          <w:rFonts w:eastAsia="宋体"/>
          <w:noProof/>
          <w:kern w:val="2"/>
          <w:lang w:val="en-US" w:eastAsia="zh-CN"/>
        </w:rPr>
        <w:t xml:space="preserve"> for </w:t>
      </w:r>
      <w:r w:rsidR="00AE1DFE">
        <w:rPr>
          <w:rFonts w:eastAsia="宋体"/>
          <w:noProof/>
          <w:kern w:val="2"/>
          <w:lang w:val="en-US" w:eastAsia="zh-CN"/>
        </w:rPr>
        <w:t>LTM</w:t>
      </w:r>
      <w:r w:rsidR="00E56448">
        <w:rPr>
          <w:rFonts w:eastAsia="宋体"/>
          <w:noProof/>
          <w:kern w:val="2"/>
          <w:lang w:val="en-US" w:eastAsia="zh-CN"/>
        </w:rPr>
        <w:t xml:space="preserve"> </w:t>
      </w:r>
      <w:r w:rsidR="00B065EE">
        <w:rPr>
          <w:rFonts w:eastAsia="宋体"/>
          <w:noProof/>
          <w:kern w:val="2"/>
          <w:lang w:val="en-US" w:eastAsia="zh-CN"/>
        </w:rPr>
        <w:t xml:space="preserve">and </w:t>
      </w:r>
      <w:r w:rsidR="00B065EE" w:rsidRPr="00B065EE">
        <w:rPr>
          <w:rFonts w:eastAsia="宋体"/>
          <w:noProof/>
          <w:kern w:val="2"/>
          <w:lang w:val="en-US" w:eastAsia="zh-CN"/>
        </w:rPr>
        <w:t xml:space="preserve">subsequent CPAC </w:t>
      </w:r>
      <w:r w:rsidR="00E56448">
        <w:rPr>
          <w:rFonts w:eastAsia="宋体"/>
          <w:noProof/>
          <w:kern w:val="2"/>
          <w:lang w:val="en-US" w:eastAsia="zh-CN"/>
        </w:rPr>
        <w:t>are discussed. We have t</w:t>
      </w:r>
      <w:r w:rsidRPr="00C0593E">
        <w:rPr>
          <w:rFonts w:eastAsia="宋体" w:hint="eastAsia"/>
          <w:noProof/>
          <w:kern w:val="2"/>
          <w:lang w:val="en-US" w:eastAsia="zh-CN"/>
        </w:rPr>
        <w:t>he following</w:t>
      </w:r>
      <w:r w:rsidRPr="00C0593E">
        <w:rPr>
          <w:rFonts w:eastAsia="宋体"/>
          <w:noProof/>
          <w:kern w:val="2"/>
          <w:lang w:val="en-US" w:eastAsia="zh-CN"/>
        </w:rPr>
        <w:t xml:space="preserve">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5C9E161E" w14:textId="4961DA2C" w:rsidR="00CF70BD" w:rsidRDefault="00CF70BD" w:rsidP="008C0B0C">
      <w:pPr>
        <w:widowControl w:val="0"/>
        <w:overflowPunct/>
        <w:autoSpaceDE/>
        <w:autoSpaceDN/>
        <w:adjustRightInd/>
        <w:spacing w:afterLines="50" w:after="120"/>
        <w:jc w:val="both"/>
        <w:textAlignment w:val="auto"/>
        <w:rPr>
          <w:rFonts w:eastAsia="宋体"/>
          <w:b/>
          <w:bCs/>
          <w:noProof/>
          <w:kern w:val="2"/>
          <w:u w:val="single"/>
          <w:lang w:val="en-US" w:eastAsia="zh-CN"/>
        </w:rPr>
      </w:pPr>
      <w:r w:rsidRPr="00956AE3">
        <w:rPr>
          <w:rFonts w:eastAsia="宋体"/>
          <w:b/>
          <w:bCs/>
          <w:noProof/>
          <w:kern w:val="2"/>
          <w:u w:val="single"/>
          <w:lang w:val="en-US" w:eastAsia="zh-CN"/>
        </w:rPr>
        <w:t>MRO for LTM</w:t>
      </w:r>
    </w:p>
    <w:p w14:paraId="0E4649BC" w14:textId="77777777" w:rsidR="00964336" w:rsidRDefault="00964336" w:rsidP="00964336">
      <w:pPr>
        <w:spacing w:afterLines="50" w:after="120"/>
        <w:rPr>
          <w:rFonts w:eastAsia="宋体"/>
          <w:b/>
          <w:bCs/>
          <w:noProof/>
          <w:lang w:val="de-DE"/>
        </w:rPr>
      </w:pPr>
      <w:r w:rsidRPr="00096C16">
        <w:rPr>
          <w:rFonts w:eastAsia="宋体" w:hint="eastAsia"/>
          <w:b/>
          <w:bCs/>
          <w:noProof/>
          <w:lang w:val="de-DE"/>
        </w:rPr>
        <w:t>P</w:t>
      </w:r>
      <w:r w:rsidRPr="00096C16">
        <w:rPr>
          <w:rFonts w:eastAsia="宋体"/>
          <w:b/>
          <w:bCs/>
          <w:noProof/>
          <w:lang w:val="de-DE"/>
        </w:rPr>
        <w:t xml:space="preserve">roposal 1: In R19, the following cases should be </w:t>
      </w:r>
      <w:r>
        <w:rPr>
          <w:rFonts w:eastAsia="宋体" w:hint="eastAsia"/>
          <w:b/>
          <w:bCs/>
          <w:noProof/>
          <w:lang w:val="de-DE" w:eastAsia="zh-CN"/>
        </w:rPr>
        <w:t>supported</w:t>
      </w:r>
      <w:r w:rsidRPr="00096C16">
        <w:rPr>
          <w:rFonts w:eastAsia="宋体"/>
          <w:b/>
          <w:bCs/>
          <w:noProof/>
          <w:lang w:val="de-DE"/>
        </w:rPr>
        <w:t xml:space="preserve"> for MRO for </w:t>
      </w:r>
      <w:r>
        <w:rPr>
          <w:rFonts w:eastAsia="宋体"/>
          <w:b/>
          <w:bCs/>
          <w:noProof/>
          <w:lang w:val="de-DE"/>
        </w:rPr>
        <w:t>LTM</w:t>
      </w:r>
      <w:r w:rsidRPr="00096C16">
        <w:rPr>
          <w:rFonts w:eastAsia="宋体"/>
          <w:b/>
          <w:bCs/>
          <w:noProof/>
          <w:lang w:val="de-DE"/>
        </w:rPr>
        <w:t xml:space="preserve">: </w:t>
      </w:r>
    </w:p>
    <w:p w14:paraId="3987763B" w14:textId="77777777" w:rsidR="00964336" w:rsidRPr="00956AE3" w:rsidRDefault="00964336" w:rsidP="00956AE3">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956AE3">
        <w:rPr>
          <w:rFonts w:eastAsia="宋体"/>
          <w:b/>
          <w:bCs/>
          <w:noProof/>
          <w:kern w:val="2"/>
          <w:lang w:val="en-US" w:eastAsia="zh-CN"/>
        </w:rPr>
        <w:t>MN initiated intra-DU MCG LTM when DC is not configured;</w:t>
      </w:r>
    </w:p>
    <w:p w14:paraId="1CCF9379" w14:textId="77777777" w:rsidR="00964336" w:rsidRPr="00956AE3" w:rsidRDefault="00964336" w:rsidP="00956AE3">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956AE3">
        <w:rPr>
          <w:rFonts w:eastAsia="宋体"/>
          <w:b/>
          <w:bCs/>
          <w:noProof/>
          <w:kern w:val="2"/>
          <w:lang w:val="en-US" w:eastAsia="zh-CN"/>
        </w:rPr>
        <w:t>MN initiated intra-CU inter-DU MCG LTM when DC is not configured;</w:t>
      </w:r>
    </w:p>
    <w:p w14:paraId="62593ADC" w14:textId="77777777" w:rsidR="00964336" w:rsidRPr="00956AE3" w:rsidRDefault="00964336" w:rsidP="00956AE3">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956AE3">
        <w:rPr>
          <w:rFonts w:eastAsia="宋体"/>
          <w:b/>
          <w:bCs/>
          <w:noProof/>
          <w:kern w:val="2"/>
          <w:lang w:val="en-US" w:eastAsia="zh-CN"/>
        </w:rPr>
        <w:t>MN initiated intra-DU MCG LTM when DC is configured;</w:t>
      </w:r>
    </w:p>
    <w:p w14:paraId="1433E2B7" w14:textId="77777777" w:rsidR="00964336" w:rsidRPr="00956AE3" w:rsidRDefault="00964336" w:rsidP="00956AE3">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956AE3">
        <w:rPr>
          <w:rFonts w:eastAsia="宋体"/>
          <w:b/>
          <w:bCs/>
          <w:noProof/>
          <w:kern w:val="2"/>
          <w:lang w:val="en-US" w:eastAsia="zh-CN"/>
        </w:rPr>
        <w:t>MN initiated intra-CU inter-DU MCG LTM when DC is configured;</w:t>
      </w:r>
    </w:p>
    <w:p w14:paraId="258D4353" w14:textId="77777777" w:rsidR="00964336" w:rsidRPr="00956AE3" w:rsidRDefault="00964336" w:rsidP="00956AE3">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956AE3">
        <w:rPr>
          <w:rFonts w:eastAsia="宋体"/>
          <w:b/>
          <w:bCs/>
          <w:noProof/>
          <w:kern w:val="2"/>
          <w:lang w:val="en-US" w:eastAsia="zh-CN"/>
        </w:rPr>
        <w:t>SN initiated intra-DU SCG LTM without MN involvement;</w:t>
      </w:r>
    </w:p>
    <w:p w14:paraId="375C8D83" w14:textId="214733D4" w:rsidR="00964336" w:rsidRPr="00956AE3" w:rsidRDefault="00964336" w:rsidP="00956AE3">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956AE3">
        <w:rPr>
          <w:rFonts w:eastAsia="宋体"/>
          <w:b/>
          <w:bCs/>
          <w:noProof/>
          <w:kern w:val="2"/>
          <w:lang w:val="en-US" w:eastAsia="zh-CN"/>
        </w:rPr>
        <w:t>SN initiated intra-CU inter-DU SCG LTM without MN involvement.</w:t>
      </w:r>
    </w:p>
    <w:p w14:paraId="2E9CA66A" w14:textId="106911A5" w:rsidR="00964336" w:rsidRPr="00AB2C0B" w:rsidRDefault="000A6E86" w:rsidP="008C0B0C">
      <w:pPr>
        <w:widowControl w:val="0"/>
        <w:overflowPunct/>
        <w:autoSpaceDE/>
        <w:autoSpaceDN/>
        <w:adjustRightInd/>
        <w:spacing w:afterLines="50" w:after="120"/>
        <w:jc w:val="both"/>
        <w:textAlignment w:val="auto"/>
        <w:rPr>
          <w:rFonts w:eastAsia="宋体"/>
          <w:b/>
          <w:bCs/>
          <w:noProof/>
          <w:kern w:val="2"/>
          <w:lang w:val="de-DE" w:eastAsia="zh-CN"/>
        </w:rPr>
      </w:pPr>
      <w:r w:rsidRPr="00AB2C0B">
        <w:rPr>
          <w:rFonts w:eastAsia="宋体"/>
          <w:b/>
          <w:bCs/>
          <w:noProof/>
          <w:kern w:val="2"/>
          <w:lang w:val="de-DE" w:eastAsia="zh-CN"/>
        </w:rPr>
        <w:t>Proposal 2: In R19, MRO for subsequent LTM should be supported.</w:t>
      </w:r>
    </w:p>
    <w:p w14:paraId="63A06C9D" w14:textId="77777777" w:rsidR="00C371A4" w:rsidRPr="00E42652" w:rsidRDefault="00C371A4" w:rsidP="00C371A4">
      <w:pPr>
        <w:widowControl w:val="0"/>
        <w:overflowPunct/>
        <w:autoSpaceDE/>
        <w:autoSpaceDN/>
        <w:adjustRightInd/>
        <w:spacing w:afterLines="50" w:after="120"/>
        <w:jc w:val="both"/>
        <w:textAlignment w:val="auto"/>
        <w:rPr>
          <w:rFonts w:eastAsia="宋体"/>
          <w:b/>
          <w:bCs/>
          <w:noProof/>
          <w:kern w:val="2"/>
          <w:lang w:val="de-DE" w:eastAsia="zh-CN"/>
        </w:rPr>
      </w:pPr>
      <w:r>
        <w:rPr>
          <w:rFonts w:eastAsia="宋体"/>
          <w:b/>
          <w:kern w:val="2"/>
          <w:lang w:eastAsia="zh-CN"/>
        </w:rPr>
        <w:t>Proposal 3</w:t>
      </w:r>
      <w:r w:rsidRPr="008F5790">
        <w:rPr>
          <w:rFonts w:eastAsia="宋体"/>
          <w:b/>
          <w:kern w:val="2"/>
          <w:lang w:eastAsia="zh-CN"/>
        </w:rPr>
        <w:t xml:space="preserve">: </w:t>
      </w:r>
      <w:r>
        <w:rPr>
          <w:rFonts w:eastAsia="宋体"/>
          <w:b/>
          <w:kern w:val="2"/>
          <w:lang w:eastAsia="zh-CN"/>
        </w:rPr>
        <w:t>To support</w:t>
      </w:r>
      <w:r w:rsidRPr="0083108E">
        <w:rPr>
          <w:b/>
          <w:bCs/>
        </w:rPr>
        <w:t xml:space="preserve"> MRO for </w:t>
      </w:r>
      <w:r w:rsidRPr="00B31EAE">
        <w:rPr>
          <w:rFonts w:eastAsia="宋体"/>
          <w:b/>
          <w:kern w:val="2"/>
          <w:lang w:eastAsia="zh-CN"/>
        </w:rPr>
        <w:t>connection failure in a</w:t>
      </w:r>
      <w:r>
        <w:rPr>
          <w:rFonts w:eastAsia="宋体"/>
          <w:b/>
          <w:kern w:val="2"/>
          <w:lang w:eastAsia="zh-CN"/>
        </w:rPr>
        <w:t xml:space="preserve">n MCG </w:t>
      </w:r>
      <w:r w:rsidRPr="00B31EAE">
        <w:rPr>
          <w:rFonts w:eastAsia="宋体"/>
          <w:b/>
          <w:kern w:val="2"/>
          <w:lang w:eastAsia="zh-CN"/>
        </w:rPr>
        <w:t>LTM procedure</w:t>
      </w:r>
      <w:r>
        <w:rPr>
          <w:rFonts w:eastAsia="宋体"/>
          <w:b/>
          <w:kern w:val="2"/>
          <w:lang w:eastAsia="zh-CN"/>
        </w:rPr>
        <w:t xml:space="preserve">, the </w:t>
      </w:r>
      <w:r w:rsidRPr="00E42652">
        <w:rPr>
          <w:rFonts w:eastAsia="宋体"/>
          <w:b/>
          <w:bCs/>
          <w:noProof/>
          <w:kern w:val="2"/>
          <w:lang w:val="de-DE" w:eastAsia="zh-CN"/>
        </w:rPr>
        <w:t>following</w:t>
      </w:r>
      <w:r w:rsidRPr="00B519B7">
        <w:rPr>
          <w:rFonts w:eastAsia="宋体"/>
          <w:b/>
          <w:bCs/>
          <w:noProof/>
          <w:kern w:val="2"/>
          <w:lang w:val="de-DE" w:eastAsia="zh-CN"/>
        </w:rPr>
        <w:t xml:space="preserve"> </w:t>
      </w:r>
      <w:r w:rsidRPr="00E42652">
        <w:rPr>
          <w:rFonts w:eastAsia="宋体"/>
          <w:b/>
          <w:bCs/>
          <w:noProof/>
          <w:kern w:val="2"/>
          <w:lang w:val="de-DE" w:eastAsia="zh-CN"/>
        </w:rPr>
        <w:t>cases should be considered:</w:t>
      </w:r>
    </w:p>
    <w:p w14:paraId="1C73A93D" w14:textId="77777777" w:rsidR="00C371A4" w:rsidRPr="001C6AFE" w:rsidRDefault="00C371A4" w:rsidP="00C371A4">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Pr>
          <w:rFonts w:eastAsia="宋体"/>
          <w:b/>
          <w:bCs/>
          <w:noProof/>
          <w:kern w:val="2"/>
          <w:lang w:val="en-US" w:eastAsia="zh-CN"/>
        </w:rPr>
        <w:t>a</w:t>
      </w:r>
      <w:r w:rsidRPr="003A2564">
        <w:rPr>
          <w:rFonts w:eastAsia="宋体"/>
          <w:b/>
          <w:bCs/>
          <w:noProof/>
          <w:kern w:val="2"/>
          <w:lang w:val="en-US" w:eastAsia="zh-CN"/>
        </w:rPr>
        <w:t xml:space="preserve">n RLF occurs before </w:t>
      </w:r>
      <w:r>
        <w:rPr>
          <w:rFonts w:eastAsia="宋体"/>
          <w:b/>
          <w:bCs/>
          <w:noProof/>
          <w:kern w:val="2"/>
          <w:lang w:val="en-US" w:eastAsia="zh-CN"/>
        </w:rPr>
        <w:t xml:space="preserve">MCG </w:t>
      </w:r>
      <w:r w:rsidRPr="003A2564">
        <w:rPr>
          <w:rFonts w:eastAsia="宋体"/>
          <w:b/>
          <w:bCs/>
          <w:noProof/>
          <w:kern w:val="2"/>
          <w:lang w:val="en-US" w:eastAsia="zh-CN"/>
        </w:rPr>
        <w:t>LTM cell switch is executed</w:t>
      </w:r>
      <w:r w:rsidRPr="001C6AFE">
        <w:rPr>
          <w:rFonts w:eastAsia="宋体"/>
          <w:b/>
          <w:bCs/>
          <w:noProof/>
          <w:kern w:val="2"/>
          <w:lang w:val="en-US" w:eastAsia="zh-CN"/>
        </w:rPr>
        <w:t xml:space="preserve">; </w:t>
      </w:r>
    </w:p>
    <w:p w14:paraId="1C3059B6" w14:textId="77777777" w:rsidR="00C371A4" w:rsidRPr="001C6AFE" w:rsidRDefault="00C371A4" w:rsidP="00C371A4">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405F02">
        <w:rPr>
          <w:rFonts w:eastAsia="宋体"/>
          <w:b/>
          <w:bCs/>
          <w:noProof/>
          <w:kern w:val="2"/>
          <w:lang w:val="en-US" w:eastAsia="zh-CN"/>
        </w:rPr>
        <w:t xml:space="preserve">a failure occurs during </w:t>
      </w:r>
      <w:r>
        <w:rPr>
          <w:rFonts w:eastAsia="宋体"/>
          <w:b/>
          <w:bCs/>
          <w:noProof/>
          <w:kern w:val="2"/>
          <w:lang w:val="en-US" w:eastAsia="zh-CN"/>
        </w:rPr>
        <w:t xml:space="preserve">MCG </w:t>
      </w:r>
      <w:r w:rsidRPr="00405F02">
        <w:rPr>
          <w:rFonts w:eastAsia="宋体"/>
          <w:b/>
          <w:bCs/>
          <w:noProof/>
          <w:kern w:val="2"/>
          <w:lang w:val="en-US" w:eastAsia="zh-CN"/>
        </w:rPr>
        <w:t>LTM cell switch execution</w:t>
      </w:r>
      <w:r w:rsidRPr="001C6AFE">
        <w:rPr>
          <w:rFonts w:eastAsia="宋体"/>
          <w:b/>
          <w:bCs/>
          <w:noProof/>
          <w:kern w:val="2"/>
          <w:lang w:val="en-US" w:eastAsia="zh-CN"/>
        </w:rPr>
        <w:t>;</w:t>
      </w:r>
    </w:p>
    <w:p w14:paraId="05EE58B6" w14:textId="77777777" w:rsidR="00C371A4" w:rsidRPr="001C6AFE" w:rsidRDefault="00C371A4" w:rsidP="00C371A4">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9040EB">
        <w:rPr>
          <w:rFonts w:eastAsia="宋体"/>
          <w:b/>
          <w:bCs/>
          <w:noProof/>
          <w:kern w:val="2"/>
          <w:lang w:val="en-US" w:eastAsia="zh-CN"/>
        </w:rPr>
        <w:t xml:space="preserve">an RLF occurs shortly after a successful </w:t>
      </w:r>
      <w:r>
        <w:rPr>
          <w:rFonts w:eastAsia="宋体"/>
          <w:b/>
          <w:bCs/>
          <w:noProof/>
          <w:kern w:val="2"/>
          <w:lang w:val="en-US" w:eastAsia="zh-CN"/>
        </w:rPr>
        <w:t xml:space="preserve">MCG </w:t>
      </w:r>
      <w:r w:rsidRPr="009040EB">
        <w:rPr>
          <w:rFonts w:eastAsia="宋体"/>
          <w:b/>
          <w:bCs/>
          <w:noProof/>
          <w:kern w:val="2"/>
          <w:lang w:val="en-US" w:eastAsia="zh-CN"/>
        </w:rPr>
        <w:t>LTM cell switch execution</w:t>
      </w:r>
      <w:r w:rsidRPr="001C6AFE">
        <w:rPr>
          <w:rFonts w:eastAsia="宋体"/>
          <w:b/>
          <w:bCs/>
          <w:noProof/>
          <w:kern w:val="2"/>
          <w:lang w:val="en-US" w:eastAsia="zh-CN"/>
        </w:rPr>
        <w:t>.</w:t>
      </w:r>
    </w:p>
    <w:p w14:paraId="0347DDA6" w14:textId="77777777" w:rsidR="009E2B8F" w:rsidRPr="00E42652" w:rsidRDefault="009E2B8F" w:rsidP="009E2B8F">
      <w:pPr>
        <w:widowControl w:val="0"/>
        <w:overflowPunct/>
        <w:autoSpaceDE/>
        <w:autoSpaceDN/>
        <w:adjustRightInd/>
        <w:spacing w:afterLines="50" w:after="120"/>
        <w:jc w:val="both"/>
        <w:textAlignment w:val="auto"/>
        <w:rPr>
          <w:rFonts w:eastAsia="宋体"/>
          <w:b/>
          <w:bCs/>
          <w:noProof/>
          <w:kern w:val="2"/>
          <w:lang w:val="de-DE" w:eastAsia="zh-CN"/>
        </w:rPr>
      </w:pPr>
      <w:r>
        <w:rPr>
          <w:rFonts w:eastAsia="宋体"/>
          <w:b/>
          <w:kern w:val="2"/>
          <w:lang w:eastAsia="zh-CN"/>
        </w:rPr>
        <w:t>Proposal 4</w:t>
      </w:r>
      <w:r w:rsidRPr="008F5790">
        <w:rPr>
          <w:rFonts w:eastAsia="宋体"/>
          <w:b/>
          <w:kern w:val="2"/>
          <w:lang w:eastAsia="zh-CN"/>
        </w:rPr>
        <w:t xml:space="preserve">: </w:t>
      </w:r>
      <w:r>
        <w:rPr>
          <w:rFonts w:eastAsia="宋体"/>
          <w:b/>
          <w:kern w:val="2"/>
          <w:lang w:eastAsia="zh-CN"/>
        </w:rPr>
        <w:t>To support</w:t>
      </w:r>
      <w:r w:rsidRPr="0083108E">
        <w:rPr>
          <w:b/>
          <w:bCs/>
        </w:rPr>
        <w:t xml:space="preserve"> MRO for </w:t>
      </w:r>
      <w:r w:rsidRPr="00B31EAE">
        <w:rPr>
          <w:rFonts w:eastAsia="宋体"/>
          <w:b/>
          <w:kern w:val="2"/>
          <w:lang w:eastAsia="zh-CN"/>
        </w:rPr>
        <w:t>connection failure in a</w:t>
      </w:r>
      <w:r>
        <w:rPr>
          <w:rFonts w:eastAsia="宋体"/>
          <w:b/>
          <w:kern w:val="2"/>
          <w:lang w:eastAsia="zh-CN"/>
        </w:rPr>
        <w:t xml:space="preserve">n SCG </w:t>
      </w:r>
      <w:r w:rsidRPr="00B31EAE">
        <w:rPr>
          <w:rFonts w:eastAsia="宋体"/>
          <w:b/>
          <w:kern w:val="2"/>
          <w:lang w:eastAsia="zh-CN"/>
        </w:rPr>
        <w:t>LTM procedure</w:t>
      </w:r>
      <w:r>
        <w:rPr>
          <w:rFonts w:eastAsia="宋体"/>
          <w:b/>
          <w:kern w:val="2"/>
          <w:lang w:eastAsia="zh-CN"/>
        </w:rPr>
        <w:t xml:space="preserve">, the </w:t>
      </w:r>
      <w:r w:rsidRPr="00E42652">
        <w:rPr>
          <w:rFonts w:eastAsia="宋体"/>
          <w:b/>
          <w:bCs/>
          <w:noProof/>
          <w:kern w:val="2"/>
          <w:lang w:val="de-DE" w:eastAsia="zh-CN"/>
        </w:rPr>
        <w:t>following</w:t>
      </w:r>
      <w:r w:rsidRPr="00B519B7">
        <w:rPr>
          <w:rFonts w:eastAsia="宋体"/>
          <w:b/>
          <w:bCs/>
          <w:noProof/>
          <w:kern w:val="2"/>
          <w:lang w:val="de-DE" w:eastAsia="zh-CN"/>
        </w:rPr>
        <w:t xml:space="preserve"> </w:t>
      </w:r>
      <w:r w:rsidRPr="00E42652">
        <w:rPr>
          <w:rFonts w:eastAsia="宋体"/>
          <w:b/>
          <w:bCs/>
          <w:noProof/>
          <w:kern w:val="2"/>
          <w:lang w:val="de-DE" w:eastAsia="zh-CN"/>
        </w:rPr>
        <w:t>cases should be considered:</w:t>
      </w:r>
    </w:p>
    <w:p w14:paraId="770EE3F8" w14:textId="77777777" w:rsidR="009E2B8F" w:rsidRPr="004C46E7" w:rsidRDefault="009E2B8F" w:rsidP="009E2B8F">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4C46E7">
        <w:rPr>
          <w:rFonts w:eastAsia="宋体"/>
          <w:b/>
          <w:bCs/>
          <w:noProof/>
          <w:kern w:val="2"/>
          <w:lang w:val="en-US" w:eastAsia="zh-CN"/>
        </w:rPr>
        <w:t xml:space="preserve">an SCG failure occurs before SCG LTM cell switch is executed; </w:t>
      </w:r>
    </w:p>
    <w:p w14:paraId="114CA9EB" w14:textId="77777777" w:rsidR="009E2B8F" w:rsidRPr="004C46E7" w:rsidRDefault="009E2B8F" w:rsidP="009E2B8F">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4C46E7">
        <w:rPr>
          <w:rFonts w:eastAsia="宋体"/>
          <w:b/>
          <w:bCs/>
          <w:noProof/>
          <w:kern w:val="2"/>
          <w:lang w:val="en-US" w:eastAsia="zh-CN"/>
        </w:rPr>
        <w:t>an SCG failure occurs during SCG LTM cell switch execution;</w:t>
      </w:r>
    </w:p>
    <w:p w14:paraId="451F5A7D" w14:textId="77777777" w:rsidR="009E2B8F" w:rsidRPr="004C46E7" w:rsidRDefault="009E2B8F" w:rsidP="009E2B8F">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4C46E7">
        <w:rPr>
          <w:rFonts w:eastAsia="宋体"/>
          <w:b/>
          <w:bCs/>
          <w:noProof/>
          <w:kern w:val="2"/>
          <w:lang w:val="en-US" w:eastAsia="zh-CN"/>
        </w:rPr>
        <w:lastRenderedPageBreak/>
        <w:t>an</w:t>
      </w:r>
      <w:r w:rsidRPr="004C46E7">
        <w:rPr>
          <w:b/>
          <w:bCs/>
        </w:rPr>
        <w:t xml:space="preserve"> </w:t>
      </w:r>
      <w:r w:rsidRPr="004C46E7">
        <w:rPr>
          <w:rFonts w:eastAsia="宋体"/>
          <w:b/>
          <w:bCs/>
          <w:noProof/>
          <w:kern w:val="2"/>
          <w:lang w:val="en-US" w:eastAsia="zh-CN"/>
        </w:rPr>
        <w:t>SCG failure occurs shortly after a successful SCG LTM cell switch</w:t>
      </w:r>
      <w:r w:rsidRPr="004C46E7">
        <w:rPr>
          <w:b/>
          <w:bCs/>
        </w:rPr>
        <w:t xml:space="preserve"> </w:t>
      </w:r>
      <w:r w:rsidRPr="004C46E7">
        <w:rPr>
          <w:rFonts w:eastAsia="宋体"/>
          <w:b/>
          <w:bCs/>
          <w:noProof/>
          <w:kern w:val="2"/>
          <w:lang w:val="en-US" w:eastAsia="zh-CN"/>
        </w:rPr>
        <w:t>execution.</w:t>
      </w:r>
    </w:p>
    <w:p w14:paraId="5C9B6A25" w14:textId="77777777" w:rsidR="00D6204D" w:rsidRPr="0027158F" w:rsidRDefault="00D6204D" w:rsidP="00D6204D">
      <w:pPr>
        <w:widowControl w:val="0"/>
        <w:overflowPunct/>
        <w:autoSpaceDE/>
        <w:autoSpaceDN/>
        <w:adjustRightInd/>
        <w:spacing w:afterLines="50" w:after="120"/>
        <w:jc w:val="both"/>
        <w:textAlignment w:val="auto"/>
        <w:rPr>
          <w:rFonts w:eastAsia="宋体"/>
          <w:b/>
          <w:bCs/>
          <w:noProof/>
          <w:kern w:val="2"/>
          <w:lang w:val="en-US" w:eastAsia="zh-CN"/>
        </w:rPr>
      </w:pPr>
      <w:r w:rsidRPr="0027158F">
        <w:rPr>
          <w:rFonts w:eastAsia="宋体"/>
          <w:b/>
          <w:bCs/>
          <w:noProof/>
          <w:kern w:val="2"/>
          <w:lang w:val="en-US" w:eastAsia="zh-CN"/>
        </w:rPr>
        <w:t>Proposal 5: Support MRO for sub-optimal successful MCG LTM cell switch in an MCG LTM procedure.</w:t>
      </w:r>
    </w:p>
    <w:p w14:paraId="0745489F" w14:textId="5143ECD3" w:rsidR="000A6E86" w:rsidRPr="0027158F" w:rsidRDefault="00D6204D" w:rsidP="00D6204D">
      <w:pPr>
        <w:widowControl w:val="0"/>
        <w:overflowPunct/>
        <w:autoSpaceDE/>
        <w:autoSpaceDN/>
        <w:adjustRightInd/>
        <w:spacing w:afterLines="50" w:after="120"/>
        <w:jc w:val="both"/>
        <w:textAlignment w:val="auto"/>
        <w:rPr>
          <w:rFonts w:eastAsia="宋体"/>
          <w:b/>
          <w:bCs/>
          <w:noProof/>
          <w:kern w:val="2"/>
          <w:lang w:val="en-US" w:eastAsia="zh-CN"/>
        </w:rPr>
      </w:pPr>
      <w:r w:rsidRPr="0027158F">
        <w:rPr>
          <w:rFonts w:eastAsia="宋体"/>
          <w:b/>
          <w:bCs/>
          <w:noProof/>
          <w:kern w:val="2"/>
          <w:lang w:val="en-US" w:eastAsia="zh-CN"/>
        </w:rPr>
        <w:t>Proposal 6: Support MRO for sub-optimal successful SCG LTM cell switch in an SCG LTM procedure.</w:t>
      </w:r>
    </w:p>
    <w:p w14:paraId="0DBB7F72" w14:textId="77777777" w:rsidR="001067B3" w:rsidRPr="00EA356E" w:rsidRDefault="001067B3" w:rsidP="001067B3">
      <w:pPr>
        <w:widowControl w:val="0"/>
        <w:overflowPunct/>
        <w:autoSpaceDE/>
        <w:autoSpaceDN/>
        <w:adjustRightInd/>
        <w:spacing w:afterLines="50" w:after="120"/>
        <w:jc w:val="both"/>
        <w:textAlignment w:val="auto"/>
        <w:rPr>
          <w:rFonts w:eastAsia="宋体"/>
          <w:b/>
          <w:kern w:val="2"/>
          <w:lang w:eastAsia="zh-CN"/>
        </w:rPr>
      </w:pPr>
      <w:r w:rsidRPr="00EA356E">
        <w:rPr>
          <w:rFonts w:eastAsia="宋体"/>
          <w:b/>
          <w:kern w:val="2"/>
          <w:lang w:eastAsia="zh-CN"/>
        </w:rPr>
        <w:t xml:space="preserve">Proposal </w:t>
      </w:r>
      <w:r>
        <w:rPr>
          <w:rFonts w:eastAsia="宋体"/>
          <w:b/>
          <w:kern w:val="2"/>
          <w:lang w:eastAsia="zh-CN"/>
        </w:rPr>
        <w:t>7</w:t>
      </w:r>
      <w:r w:rsidRPr="00EA356E">
        <w:rPr>
          <w:rFonts w:eastAsia="宋体"/>
          <w:b/>
          <w:kern w:val="2"/>
          <w:lang w:eastAsia="zh-CN"/>
        </w:rPr>
        <w:t xml:space="preserve">: Too Late MCG LTM, Too Early MCG LTM, and MCG LTM to wrong cell </w:t>
      </w:r>
      <w:r>
        <w:rPr>
          <w:rFonts w:eastAsia="宋体"/>
          <w:b/>
          <w:kern w:val="2"/>
          <w:lang w:eastAsia="zh-CN"/>
        </w:rPr>
        <w:t>should</w:t>
      </w:r>
      <w:r w:rsidRPr="00EA356E">
        <w:rPr>
          <w:rFonts w:eastAsia="宋体"/>
          <w:b/>
          <w:kern w:val="2"/>
          <w:lang w:eastAsia="zh-CN"/>
        </w:rPr>
        <w:t xml:space="preserve"> be considered:</w:t>
      </w:r>
    </w:p>
    <w:p w14:paraId="6D14DFF9" w14:textId="77777777" w:rsidR="001067B3" w:rsidRPr="006C2267" w:rsidRDefault="001067B3" w:rsidP="001067B3">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6C2267">
        <w:rPr>
          <w:rFonts w:eastAsia="宋体"/>
          <w:b/>
          <w:bCs/>
          <w:noProof/>
          <w:kern w:val="2"/>
          <w:lang w:val="en-US" w:eastAsia="zh-CN"/>
        </w:rPr>
        <w:t>Too Late MCG LTM: UE receives configuration for a LTM procedure, while an RLF occurs after the UE has stayed for a long period of time in the serving cell; the UE attempts to re-establish the radio link connection in a different cell.</w:t>
      </w:r>
    </w:p>
    <w:p w14:paraId="54E15010" w14:textId="77777777" w:rsidR="001067B3" w:rsidRPr="006C2267" w:rsidRDefault="001067B3" w:rsidP="001067B3">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6C2267">
        <w:rPr>
          <w:rFonts w:eastAsia="宋体"/>
          <w:b/>
          <w:bCs/>
          <w:noProof/>
          <w:kern w:val="2"/>
          <w:lang w:val="en-US" w:eastAsia="zh-CN"/>
        </w:rPr>
        <w:t>Too Early MCG LTM: a radio link failure occurs shortly after a successful LTM cell switch from a source cell to a target cell, or a failure occurs during the LTM cell switch execution; the UE attempts to re-establish the radio link connection in the source cell.</w:t>
      </w:r>
    </w:p>
    <w:p w14:paraId="62C95259" w14:textId="77777777" w:rsidR="001067B3" w:rsidRPr="006C2267" w:rsidRDefault="001067B3" w:rsidP="001067B3">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6C2267">
        <w:rPr>
          <w:rFonts w:eastAsia="宋体"/>
          <w:b/>
          <w:bCs/>
          <w:noProof/>
          <w:kern w:val="2"/>
          <w:lang w:val="en-US" w:eastAsia="zh-CN"/>
        </w:rPr>
        <w:t>MCG LTM to wrong cell: a radio link failure occurs shortly after a successful LTM cell switch from a source cell to a target cell, or a failure occurs during the LTM cell switch execution; the UE attempts to re-establish the radio link connection in a cell other than the source cell and the target cell.</w:t>
      </w:r>
    </w:p>
    <w:p w14:paraId="74374A03" w14:textId="3B5BE0AA" w:rsidR="00D6204D" w:rsidRPr="00CB3325" w:rsidRDefault="00A920B8" w:rsidP="00D6204D">
      <w:pPr>
        <w:widowControl w:val="0"/>
        <w:overflowPunct/>
        <w:autoSpaceDE/>
        <w:autoSpaceDN/>
        <w:adjustRightInd/>
        <w:spacing w:afterLines="50" w:after="120"/>
        <w:jc w:val="both"/>
        <w:textAlignment w:val="auto"/>
        <w:rPr>
          <w:rFonts w:eastAsia="宋体"/>
          <w:b/>
          <w:bCs/>
          <w:noProof/>
          <w:kern w:val="2"/>
          <w:lang w:val="en-US" w:eastAsia="zh-CN"/>
        </w:rPr>
      </w:pPr>
      <w:r w:rsidRPr="00CB3325">
        <w:rPr>
          <w:rFonts w:eastAsia="宋体"/>
          <w:b/>
          <w:bCs/>
          <w:noProof/>
          <w:kern w:val="2"/>
          <w:lang w:val="en-US" w:eastAsia="zh-CN"/>
        </w:rPr>
        <w:t>Proposal 8: It is beneficial for the UE to report L1 measurement results when a connection failure happens in an MCG LTM procedure, and the cell id of the LTM candidate cell in which the UE performs LTM failure recovery after LTM execution failure.</w:t>
      </w:r>
    </w:p>
    <w:p w14:paraId="58DFAFE9" w14:textId="77777777" w:rsidR="00967426" w:rsidRPr="00B6260D" w:rsidRDefault="00967426" w:rsidP="00967426">
      <w:pPr>
        <w:widowControl w:val="0"/>
        <w:overflowPunct/>
        <w:autoSpaceDE/>
        <w:autoSpaceDN/>
        <w:adjustRightInd/>
        <w:spacing w:afterLines="50" w:after="120"/>
        <w:jc w:val="both"/>
        <w:textAlignment w:val="auto"/>
        <w:rPr>
          <w:rFonts w:eastAsia="宋体"/>
          <w:b/>
          <w:kern w:val="2"/>
          <w:lang w:eastAsia="zh-CN"/>
        </w:rPr>
      </w:pPr>
      <w:r w:rsidRPr="00B6260D">
        <w:rPr>
          <w:rFonts w:eastAsia="宋体"/>
          <w:b/>
          <w:kern w:val="2"/>
          <w:lang w:eastAsia="zh-CN"/>
        </w:rPr>
        <w:t xml:space="preserve">Proposal </w:t>
      </w:r>
      <w:r>
        <w:rPr>
          <w:rFonts w:eastAsia="宋体"/>
          <w:b/>
          <w:kern w:val="2"/>
          <w:lang w:eastAsia="zh-CN"/>
        </w:rPr>
        <w:t>9</w:t>
      </w:r>
      <w:r w:rsidRPr="00B6260D">
        <w:rPr>
          <w:rFonts w:eastAsia="宋体"/>
          <w:b/>
          <w:kern w:val="2"/>
          <w:lang w:eastAsia="zh-CN"/>
        </w:rPr>
        <w:t xml:space="preserve">: Too Late SCG LTM, Too Early SCG LTM, and SCG LTM to wrong cell </w:t>
      </w:r>
      <w:r>
        <w:rPr>
          <w:rFonts w:eastAsia="宋体"/>
          <w:b/>
          <w:kern w:val="2"/>
          <w:lang w:eastAsia="zh-CN"/>
        </w:rPr>
        <w:t>should</w:t>
      </w:r>
      <w:r w:rsidRPr="00B6260D">
        <w:rPr>
          <w:rFonts w:eastAsia="宋体"/>
          <w:b/>
          <w:kern w:val="2"/>
          <w:lang w:eastAsia="zh-CN"/>
        </w:rPr>
        <w:t xml:space="preserve"> be considered:</w:t>
      </w:r>
    </w:p>
    <w:p w14:paraId="186C55FD" w14:textId="77777777" w:rsidR="00967426" w:rsidRPr="00A7062A" w:rsidRDefault="00967426" w:rsidP="00967426">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A7062A">
        <w:rPr>
          <w:rFonts w:eastAsia="宋体"/>
          <w:b/>
          <w:bCs/>
          <w:noProof/>
          <w:kern w:val="2"/>
          <w:lang w:val="en-US" w:eastAsia="zh-CN"/>
        </w:rPr>
        <w:t>Too Late SCG LTM: UE receives configuration for a SCG LTM procedure, while an SCG failure occurs after the UE has stayed for a long period of time in the serving PSCell; a suitable different PSCell is found based on the measurement results reported from the UE.</w:t>
      </w:r>
    </w:p>
    <w:p w14:paraId="0F2B844F" w14:textId="77777777" w:rsidR="00967426" w:rsidRPr="00A7062A" w:rsidRDefault="00967426" w:rsidP="00967426">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A7062A">
        <w:rPr>
          <w:rFonts w:eastAsia="宋体"/>
          <w:b/>
          <w:bCs/>
          <w:noProof/>
          <w:kern w:val="2"/>
          <w:lang w:val="en-US" w:eastAsia="zh-CN"/>
        </w:rPr>
        <w:t>Too Early SCG LTM: an SCG failure occurs shortly after a successful LTM PSCell switch from a source PSCell to a target PSCell, or an SCG LTM PSCell switch execution failure occurs; source PSCell is still the suitable PSCell based on the measurement results reported from the UE.</w:t>
      </w:r>
    </w:p>
    <w:p w14:paraId="137F836C" w14:textId="77777777" w:rsidR="00967426" w:rsidRPr="00A7062A" w:rsidRDefault="00967426" w:rsidP="00967426">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A7062A">
        <w:rPr>
          <w:rFonts w:eastAsia="宋体"/>
          <w:b/>
          <w:bCs/>
          <w:noProof/>
          <w:kern w:val="2"/>
          <w:lang w:val="en-US" w:eastAsia="zh-CN"/>
        </w:rPr>
        <w:t>SCG LTM to wrong cell: an SCG failure occurs shortly after a successful LTM PSCell switch from a source PSCell to a target PSCell, or an SCG LTM PSCell switch execution failure occurs; a suitable PSCell different with source PSCell or target PSCell is found based on the measurement results reported from the UE.</w:t>
      </w:r>
    </w:p>
    <w:p w14:paraId="778AD42E" w14:textId="533334F5" w:rsidR="00A920B8" w:rsidRDefault="007F61E5" w:rsidP="00D6204D">
      <w:pPr>
        <w:widowControl w:val="0"/>
        <w:overflowPunct/>
        <w:autoSpaceDE/>
        <w:autoSpaceDN/>
        <w:adjustRightInd/>
        <w:spacing w:afterLines="50" w:after="120"/>
        <w:jc w:val="both"/>
        <w:textAlignment w:val="auto"/>
        <w:rPr>
          <w:rFonts w:eastAsia="宋体"/>
          <w:b/>
          <w:bCs/>
          <w:noProof/>
          <w:kern w:val="2"/>
          <w:lang w:val="en-US" w:eastAsia="zh-CN"/>
        </w:rPr>
      </w:pPr>
      <w:r w:rsidRPr="00CC6B73">
        <w:rPr>
          <w:rFonts w:eastAsia="宋体"/>
          <w:b/>
          <w:bCs/>
          <w:noProof/>
          <w:kern w:val="2"/>
          <w:lang w:val="en-US" w:eastAsia="zh-CN"/>
        </w:rPr>
        <w:t>Proposal 10: It is beneficial for the UE to report L1 measurement results when an SCG failure happens in an SCG LTM procedure.</w:t>
      </w:r>
    </w:p>
    <w:p w14:paraId="6951E4CA" w14:textId="6473F12D" w:rsidR="0049331A" w:rsidRPr="00CC6B73" w:rsidRDefault="008F7285" w:rsidP="00D6204D">
      <w:pPr>
        <w:widowControl w:val="0"/>
        <w:overflowPunct/>
        <w:autoSpaceDE/>
        <w:autoSpaceDN/>
        <w:adjustRightInd/>
        <w:spacing w:afterLines="50" w:after="120"/>
        <w:jc w:val="both"/>
        <w:textAlignment w:val="auto"/>
        <w:rPr>
          <w:rFonts w:eastAsia="宋体"/>
          <w:b/>
          <w:bCs/>
          <w:noProof/>
          <w:kern w:val="2"/>
          <w:lang w:val="en-US" w:eastAsia="zh-CN"/>
        </w:rPr>
      </w:pPr>
      <w:r w:rsidRPr="00987BD4">
        <w:rPr>
          <w:rFonts w:eastAsia="宋体"/>
          <w:b/>
          <w:kern w:val="2"/>
          <w:lang w:eastAsia="zh-CN"/>
        </w:rPr>
        <w:t>Proposal 1</w:t>
      </w:r>
      <w:r>
        <w:rPr>
          <w:rFonts w:eastAsia="宋体"/>
          <w:b/>
          <w:kern w:val="2"/>
          <w:lang w:eastAsia="zh-CN"/>
        </w:rPr>
        <w:t>1</w:t>
      </w:r>
      <w:r w:rsidRPr="00987BD4">
        <w:rPr>
          <w:rFonts w:eastAsia="宋体"/>
          <w:b/>
          <w:kern w:val="2"/>
          <w:lang w:eastAsia="zh-CN"/>
        </w:rPr>
        <w:t xml:space="preserve">: RAN3 to discuss </w:t>
      </w:r>
      <w:r>
        <w:rPr>
          <w:rFonts w:eastAsia="宋体"/>
          <w:b/>
          <w:kern w:val="2"/>
          <w:lang w:eastAsia="zh-CN"/>
        </w:rPr>
        <w:t>failure type</w:t>
      </w:r>
      <w:r w:rsidRPr="00987BD4">
        <w:rPr>
          <w:rFonts w:eastAsia="宋体"/>
          <w:b/>
          <w:kern w:val="2"/>
          <w:lang w:eastAsia="zh-CN"/>
        </w:rPr>
        <w:t xml:space="preserve"> detection </w:t>
      </w:r>
      <w:r>
        <w:rPr>
          <w:rFonts w:eastAsia="宋体"/>
          <w:b/>
          <w:kern w:val="2"/>
          <w:lang w:eastAsia="zh-CN"/>
        </w:rPr>
        <w:t xml:space="preserve">and </w:t>
      </w:r>
      <w:r w:rsidRPr="00664472">
        <w:rPr>
          <w:rFonts w:eastAsia="宋体"/>
          <w:b/>
          <w:kern w:val="2"/>
          <w:lang w:eastAsia="zh-CN"/>
        </w:rPr>
        <w:t>optimisation</w:t>
      </w:r>
      <w:r>
        <w:rPr>
          <w:rFonts w:eastAsia="宋体"/>
          <w:b/>
          <w:kern w:val="2"/>
          <w:lang w:eastAsia="zh-CN"/>
        </w:rPr>
        <w:t xml:space="preserve"> for MCG LTM or SCG LTM.</w:t>
      </w:r>
    </w:p>
    <w:p w14:paraId="5318313F" w14:textId="439C1020" w:rsidR="007F61E5" w:rsidRPr="00CC6B73" w:rsidRDefault="00F22FB5" w:rsidP="00D6204D">
      <w:pPr>
        <w:widowControl w:val="0"/>
        <w:overflowPunct/>
        <w:autoSpaceDE/>
        <w:autoSpaceDN/>
        <w:adjustRightInd/>
        <w:spacing w:afterLines="50" w:after="120"/>
        <w:jc w:val="both"/>
        <w:textAlignment w:val="auto"/>
        <w:rPr>
          <w:rFonts w:eastAsia="宋体"/>
          <w:b/>
          <w:bCs/>
          <w:noProof/>
          <w:kern w:val="2"/>
          <w:lang w:val="en-US" w:eastAsia="zh-CN"/>
        </w:rPr>
      </w:pPr>
      <w:r w:rsidRPr="00CC6B73">
        <w:rPr>
          <w:rFonts w:eastAsia="宋体"/>
          <w:b/>
          <w:bCs/>
          <w:noProof/>
          <w:kern w:val="2"/>
          <w:lang w:val="en-US" w:eastAsia="zh-CN"/>
        </w:rPr>
        <w:t xml:space="preserve">Proposal </w:t>
      </w:r>
      <w:r w:rsidR="00883EB9" w:rsidRPr="00CC6B73">
        <w:rPr>
          <w:rFonts w:eastAsia="宋体"/>
          <w:b/>
          <w:bCs/>
          <w:noProof/>
          <w:kern w:val="2"/>
          <w:lang w:val="en-US" w:eastAsia="zh-CN"/>
        </w:rPr>
        <w:t>1</w:t>
      </w:r>
      <w:r w:rsidR="00883EB9">
        <w:rPr>
          <w:rFonts w:eastAsia="宋体"/>
          <w:b/>
          <w:bCs/>
          <w:noProof/>
          <w:kern w:val="2"/>
          <w:lang w:val="en-US" w:eastAsia="zh-CN"/>
        </w:rPr>
        <w:t>2</w:t>
      </w:r>
      <w:r w:rsidRPr="00CC6B73">
        <w:rPr>
          <w:rFonts w:eastAsia="宋体"/>
          <w:b/>
          <w:bCs/>
          <w:noProof/>
          <w:kern w:val="2"/>
          <w:lang w:val="en-US" w:eastAsia="zh-CN"/>
        </w:rPr>
        <w:t>: It is beneficial for the UE to report L1 measurement results when MCG LTM cell switch execution is successful.</w:t>
      </w:r>
    </w:p>
    <w:p w14:paraId="702C5AA4" w14:textId="552379BC" w:rsidR="00CA0A41" w:rsidRPr="00D9163E" w:rsidRDefault="00CA0A41" w:rsidP="00CA0A41">
      <w:pPr>
        <w:widowControl w:val="0"/>
        <w:overflowPunct/>
        <w:autoSpaceDE/>
        <w:autoSpaceDN/>
        <w:adjustRightInd/>
        <w:spacing w:afterLines="50" w:after="120"/>
        <w:jc w:val="both"/>
        <w:textAlignment w:val="auto"/>
        <w:rPr>
          <w:rFonts w:eastAsia="宋体"/>
          <w:b/>
        </w:rPr>
      </w:pPr>
      <w:r>
        <w:rPr>
          <w:rFonts w:eastAsia="宋体" w:hint="eastAsia"/>
          <w:b/>
          <w:bCs/>
          <w:noProof/>
          <w:lang w:val="de-DE"/>
        </w:rPr>
        <w:t>P</w:t>
      </w:r>
      <w:r>
        <w:rPr>
          <w:rFonts w:eastAsia="宋体"/>
          <w:b/>
          <w:bCs/>
          <w:noProof/>
          <w:lang w:val="de-DE"/>
        </w:rPr>
        <w:t>roposal 1</w:t>
      </w:r>
      <w:r w:rsidR="00883EB9">
        <w:rPr>
          <w:rFonts w:eastAsia="宋体"/>
          <w:b/>
          <w:bCs/>
          <w:noProof/>
          <w:lang w:val="de-DE"/>
        </w:rPr>
        <w:t>3</w:t>
      </w:r>
      <w:r>
        <w:rPr>
          <w:rFonts w:eastAsia="宋体"/>
          <w:b/>
          <w:bCs/>
          <w:noProof/>
          <w:lang w:val="de-DE"/>
        </w:rPr>
        <w:t>:</w:t>
      </w:r>
      <w:r w:rsidRPr="00FE4967">
        <w:t xml:space="preserve"> </w:t>
      </w:r>
      <w:r w:rsidRPr="00FB27F6">
        <w:rPr>
          <w:rFonts w:eastAsia="宋体"/>
          <w:b/>
          <w:bCs/>
          <w:noProof/>
          <w:lang w:val="de-DE"/>
        </w:rPr>
        <w:t>RAN</w:t>
      </w:r>
      <w:r>
        <w:rPr>
          <w:rFonts w:eastAsia="宋体"/>
          <w:b/>
          <w:bCs/>
          <w:noProof/>
          <w:lang w:val="de-DE"/>
        </w:rPr>
        <w:t xml:space="preserve">3 would discuss </w:t>
      </w:r>
      <w:r w:rsidRPr="00FE4967">
        <w:rPr>
          <w:rFonts w:eastAsia="宋体"/>
          <w:b/>
          <w:bCs/>
          <w:noProof/>
          <w:lang w:val="de-DE"/>
        </w:rPr>
        <w:t xml:space="preserve">which node generates </w:t>
      </w:r>
      <w:r>
        <w:rPr>
          <w:rFonts w:eastAsia="宋体"/>
          <w:b/>
          <w:bCs/>
          <w:noProof/>
          <w:lang w:val="de-DE"/>
        </w:rPr>
        <w:t xml:space="preserve">the </w:t>
      </w:r>
      <w:r w:rsidRPr="00FE4967">
        <w:rPr>
          <w:rFonts w:eastAsia="宋体"/>
          <w:b/>
          <w:bCs/>
          <w:noProof/>
          <w:lang w:val="de-DE"/>
        </w:rPr>
        <w:t>trigger condition</w:t>
      </w:r>
      <w:r>
        <w:rPr>
          <w:rFonts w:eastAsia="宋体"/>
          <w:b/>
          <w:bCs/>
          <w:noProof/>
          <w:lang w:val="de-DE"/>
        </w:rPr>
        <w:t xml:space="preserve"> </w:t>
      </w:r>
      <w:r w:rsidRPr="00BC39A1">
        <w:rPr>
          <w:rFonts w:eastAsia="宋体"/>
          <w:b/>
          <w:bCs/>
          <w:noProof/>
          <w:lang w:val="de-DE"/>
        </w:rPr>
        <w:t xml:space="preserve">for triggering the UE to report the near-failure successful MCG LTM </w:t>
      </w:r>
      <w:r>
        <w:rPr>
          <w:rFonts w:eastAsia="宋体"/>
          <w:b/>
          <w:bCs/>
          <w:noProof/>
          <w:lang w:val="de-DE"/>
        </w:rPr>
        <w:t xml:space="preserve">after RAN2 agrees </w:t>
      </w:r>
      <w:r w:rsidRPr="00BC39A1">
        <w:rPr>
          <w:rFonts w:eastAsia="宋体"/>
          <w:b/>
          <w:bCs/>
          <w:noProof/>
          <w:lang w:val="de-DE"/>
        </w:rPr>
        <w:t>what is the trigger condition</w:t>
      </w:r>
      <w:r>
        <w:rPr>
          <w:rFonts w:eastAsia="宋体"/>
          <w:b/>
          <w:bCs/>
          <w:noProof/>
          <w:lang w:val="de-DE"/>
        </w:rPr>
        <w:t>.</w:t>
      </w:r>
    </w:p>
    <w:p w14:paraId="3B45147B" w14:textId="4D020088" w:rsidR="00E160E5" w:rsidRDefault="00E160E5" w:rsidP="00E160E5">
      <w:pPr>
        <w:rPr>
          <w:rFonts w:eastAsiaTheme="minorEastAsia"/>
          <w:b/>
          <w:bCs/>
          <w:lang w:eastAsia="zh-CN"/>
        </w:rPr>
      </w:pPr>
      <w:r w:rsidRPr="0013326E">
        <w:rPr>
          <w:rFonts w:eastAsiaTheme="minorEastAsia"/>
          <w:b/>
          <w:bCs/>
          <w:lang w:eastAsia="zh-CN"/>
        </w:rPr>
        <w:t xml:space="preserve">Proposal </w:t>
      </w:r>
      <w:r w:rsidR="00883EB9">
        <w:rPr>
          <w:rFonts w:eastAsiaTheme="minorEastAsia"/>
          <w:b/>
          <w:bCs/>
          <w:lang w:eastAsia="zh-CN"/>
        </w:rPr>
        <w:t>14</w:t>
      </w:r>
      <w:r w:rsidRPr="0013326E">
        <w:rPr>
          <w:rFonts w:eastAsiaTheme="minorEastAsia"/>
          <w:b/>
          <w:bCs/>
          <w:lang w:eastAsia="zh-CN"/>
        </w:rPr>
        <w:t>:</w:t>
      </w:r>
      <w:r>
        <w:rPr>
          <w:rFonts w:eastAsiaTheme="minorEastAsia"/>
          <w:b/>
          <w:bCs/>
          <w:lang w:eastAsia="zh-CN"/>
        </w:rPr>
        <w:t xml:space="preserve"> </w:t>
      </w:r>
      <w:r w:rsidRPr="00A034E2">
        <w:rPr>
          <w:rFonts w:eastAsiaTheme="minorEastAsia"/>
          <w:b/>
          <w:bCs/>
          <w:lang w:eastAsia="zh-CN"/>
        </w:rPr>
        <w:t xml:space="preserve">RAN3 </w:t>
      </w:r>
      <w:r>
        <w:rPr>
          <w:rFonts w:eastAsiaTheme="minorEastAsia"/>
          <w:b/>
          <w:bCs/>
          <w:lang w:eastAsia="zh-CN"/>
        </w:rPr>
        <w:t>to</w:t>
      </w:r>
      <w:r w:rsidRPr="00A034E2">
        <w:rPr>
          <w:rFonts w:eastAsiaTheme="minorEastAsia"/>
          <w:b/>
          <w:bCs/>
          <w:lang w:eastAsia="zh-CN"/>
        </w:rPr>
        <w:t xml:space="preserve"> discuss the forwarding mechanism of successful report of an MCG LTM procedure</w:t>
      </w:r>
      <w:r w:rsidRPr="00A77562">
        <w:rPr>
          <w:rFonts w:eastAsiaTheme="minorEastAsia"/>
          <w:b/>
          <w:bCs/>
          <w:lang w:eastAsia="zh-CN"/>
        </w:rPr>
        <w:t>.</w:t>
      </w:r>
    </w:p>
    <w:p w14:paraId="773A0950" w14:textId="60DB3613" w:rsidR="00B24CC5" w:rsidRPr="00B65973" w:rsidRDefault="00B24CC5" w:rsidP="00B24CC5">
      <w:pPr>
        <w:widowControl w:val="0"/>
        <w:overflowPunct/>
        <w:autoSpaceDE/>
        <w:autoSpaceDN/>
        <w:adjustRightInd/>
        <w:spacing w:afterLines="50" w:after="120"/>
        <w:jc w:val="both"/>
        <w:textAlignment w:val="auto"/>
        <w:rPr>
          <w:rFonts w:eastAsiaTheme="minorEastAsia"/>
          <w:lang w:val="en-US" w:eastAsia="zh-CN"/>
        </w:rPr>
      </w:pPr>
      <w:r w:rsidRPr="00EA356E">
        <w:rPr>
          <w:rFonts w:eastAsia="宋体"/>
          <w:b/>
          <w:kern w:val="2"/>
          <w:lang w:eastAsia="zh-CN"/>
        </w:rPr>
        <w:t xml:space="preserve">Proposal </w:t>
      </w:r>
      <w:r w:rsidR="004B1F2F">
        <w:rPr>
          <w:rFonts w:eastAsia="宋体"/>
          <w:b/>
          <w:kern w:val="2"/>
          <w:lang w:eastAsia="zh-CN"/>
        </w:rPr>
        <w:t>15</w:t>
      </w:r>
      <w:r w:rsidRPr="00EA356E">
        <w:rPr>
          <w:rFonts w:eastAsia="宋体"/>
          <w:b/>
          <w:kern w:val="2"/>
          <w:lang w:eastAsia="zh-CN"/>
        </w:rPr>
        <w:t xml:space="preserve">: </w:t>
      </w:r>
      <w:r w:rsidRPr="007B1329">
        <w:rPr>
          <w:rFonts w:eastAsia="宋体"/>
          <w:b/>
          <w:kern w:val="2"/>
          <w:lang w:eastAsia="zh-CN"/>
        </w:rPr>
        <w:t xml:space="preserve">It is beneficial for the UE to report L1 measurement results when </w:t>
      </w:r>
      <w:r>
        <w:rPr>
          <w:rFonts w:eastAsia="宋体"/>
          <w:b/>
          <w:kern w:val="2"/>
          <w:lang w:eastAsia="zh-CN"/>
        </w:rPr>
        <w:t>S</w:t>
      </w:r>
      <w:r w:rsidRPr="00507617">
        <w:rPr>
          <w:rFonts w:eastAsia="宋体"/>
          <w:b/>
          <w:kern w:val="2"/>
          <w:lang w:eastAsia="zh-CN"/>
        </w:rPr>
        <w:t>CG LTM cell switch execution is successful</w:t>
      </w:r>
      <w:r w:rsidRPr="007B1329">
        <w:rPr>
          <w:rFonts w:eastAsia="宋体"/>
          <w:b/>
          <w:kern w:val="2"/>
          <w:lang w:eastAsia="zh-CN"/>
        </w:rPr>
        <w:t>.</w:t>
      </w:r>
    </w:p>
    <w:p w14:paraId="5E2BCE04" w14:textId="54B65A7B" w:rsidR="00B24CC5" w:rsidRPr="00D9163E" w:rsidRDefault="00B24CC5" w:rsidP="00B24CC5">
      <w:pPr>
        <w:widowControl w:val="0"/>
        <w:overflowPunct/>
        <w:autoSpaceDE/>
        <w:autoSpaceDN/>
        <w:adjustRightInd/>
        <w:spacing w:afterLines="50" w:after="120"/>
        <w:jc w:val="both"/>
        <w:textAlignment w:val="auto"/>
        <w:rPr>
          <w:rFonts w:eastAsia="宋体"/>
          <w:b/>
        </w:rPr>
      </w:pPr>
      <w:r w:rsidRPr="00CC019A">
        <w:rPr>
          <w:rFonts w:eastAsiaTheme="minorEastAsia"/>
          <w:b/>
          <w:bCs/>
          <w:lang w:eastAsia="zh-CN"/>
        </w:rPr>
        <w:t xml:space="preserve">Proposal </w:t>
      </w:r>
      <w:r w:rsidR="004B1F2F">
        <w:rPr>
          <w:rFonts w:eastAsiaTheme="minorEastAsia"/>
          <w:b/>
          <w:bCs/>
          <w:lang w:eastAsia="zh-CN"/>
        </w:rPr>
        <w:t>16</w:t>
      </w:r>
      <w:r w:rsidRPr="00CC019A">
        <w:rPr>
          <w:rFonts w:eastAsiaTheme="minorEastAsia"/>
          <w:b/>
          <w:bCs/>
          <w:lang w:eastAsia="zh-CN"/>
        </w:rPr>
        <w:t xml:space="preserve">: </w:t>
      </w:r>
      <w:r w:rsidRPr="00FB27F6">
        <w:rPr>
          <w:rFonts w:eastAsia="宋体"/>
          <w:b/>
          <w:bCs/>
          <w:noProof/>
          <w:lang w:val="de-DE"/>
        </w:rPr>
        <w:t>RAN</w:t>
      </w:r>
      <w:r>
        <w:rPr>
          <w:rFonts w:eastAsia="宋体"/>
          <w:b/>
          <w:bCs/>
          <w:noProof/>
          <w:lang w:val="de-DE"/>
        </w:rPr>
        <w:t xml:space="preserve">3 would discuss </w:t>
      </w:r>
      <w:r w:rsidRPr="00FE4967">
        <w:rPr>
          <w:rFonts w:eastAsia="宋体"/>
          <w:b/>
          <w:bCs/>
          <w:noProof/>
          <w:lang w:val="de-DE"/>
        </w:rPr>
        <w:t xml:space="preserve">which node generates </w:t>
      </w:r>
      <w:r>
        <w:rPr>
          <w:rFonts w:eastAsia="宋体"/>
          <w:b/>
          <w:bCs/>
          <w:noProof/>
          <w:lang w:val="de-DE"/>
        </w:rPr>
        <w:t xml:space="preserve">the </w:t>
      </w:r>
      <w:r w:rsidRPr="00FE4967">
        <w:rPr>
          <w:rFonts w:eastAsia="宋体"/>
          <w:b/>
          <w:bCs/>
          <w:noProof/>
          <w:lang w:val="de-DE"/>
        </w:rPr>
        <w:t>trigger condition</w:t>
      </w:r>
      <w:r>
        <w:rPr>
          <w:rFonts w:eastAsia="宋体"/>
          <w:b/>
          <w:bCs/>
          <w:noProof/>
          <w:lang w:val="de-DE"/>
        </w:rPr>
        <w:t xml:space="preserve"> </w:t>
      </w:r>
      <w:r w:rsidRPr="00BC39A1">
        <w:rPr>
          <w:rFonts w:eastAsia="宋体"/>
          <w:b/>
          <w:bCs/>
          <w:noProof/>
          <w:lang w:val="de-DE"/>
        </w:rPr>
        <w:t xml:space="preserve">for triggering the UE to report the near-failure successful </w:t>
      </w:r>
      <w:r>
        <w:rPr>
          <w:rFonts w:eastAsia="宋体"/>
          <w:b/>
          <w:bCs/>
          <w:noProof/>
          <w:lang w:val="de-DE"/>
        </w:rPr>
        <w:t>S</w:t>
      </w:r>
      <w:r w:rsidRPr="00BC39A1">
        <w:rPr>
          <w:rFonts w:eastAsia="宋体"/>
          <w:b/>
          <w:bCs/>
          <w:noProof/>
          <w:lang w:val="de-DE"/>
        </w:rPr>
        <w:t xml:space="preserve">CG LTM </w:t>
      </w:r>
      <w:r>
        <w:rPr>
          <w:rFonts w:eastAsia="宋体"/>
          <w:b/>
          <w:bCs/>
          <w:noProof/>
          <w:lang w:val="de-DE"/>
        </w:rPr>
        <w:t xml:space="preserve">after RAN2 agrees </w:t>
      </w:r>
      <w:r w:rsidRPr="00BC39A1">
        <w:rPr>
          <w:rFonts w:eastAsia="宋体"/>
          <w:b/>
          <w:bCs/>
          <w:noProof/>
          <w:lang w:val="de-DE"/>
        </w:rPr>
        <w:t>what is the trigger condition</w:t>
      </w:r>
      <w:r>
        <w:rPr>
          <w:rFonts w:eastAsia="宋体"/>
          <w:b/>
          <w:bCs/>
          <w:noProof/>
          <w:lang w:val="de-DE"/>
        </w:rPr>
        <w:t>.</w:t>
      </w:r>
    </w:p>
    <w:p w14:paraId="6014E60B" w14:textId="72BA09E1" w:rsidR="00F22FB5" w:rsidRPr="0037569D" w:rsidRDefault="00C75C53" w:rsidP="00D6204D">
      <w:pPr>
        <w:widowControl w:val="0"/>
        <w:overflowPunct/>
        <w:autoSpaceDE/>
        <w:autoSpaceDN/>
        <w:adjustRightInd/>
        <w:spacing w:afterLines="50" w:after="120"/>
        <w:jc w:val="both"/>
        <w:textAlignment w:val="auto"/>
        <w:rPr>
          <w:rFonts w:eastAsia="宋体"/>
          <w:b/>
          <w:bCs/>
          <w:noProof/>
          <w:kern w:val="2"/>
          <w:lang w:eastAsia="zh-CN"/>
        </w:rPr>
      </w:pPr>
      <w:r w:rsidRPr="0037569D">
        <w:rPr>
          <w:rFonts w:eastAsia="宋体"/>
          <w:b/>
          <w:bCs/>
          <w:noProof/>
          <w:kern w:val="2"/>
          <w:lang w:eastAsia="zh-CN"/>
        </w:rPr>
        <w:t xml:space="preserve">Proposal </w:t>
      </w:r>
      <w:r w:rsidR="004B1F2F" w:rsidRPr="0037569D">
        <w:rPr>
          <w:rFonts w:eastAsia="宋体"/>
          <w:b/>
          <w:bCs/>
          <w:noProof/>
          <w:kern w:val="2"/>
          <w:lang w:eastAsia="zh-CN"/>
        </w:rPr>
        <w:t>1</w:t>
      </w:r>
      <w:r w:rsidR="004B1F2F">
        <w:rPr>
          <w:rFonts w:eastAsia="宋体"/>
          <w:b/>
          <w:bCs/>
          <w:noProof/>
          <w:kern w:val="2"/>
          <w:lang w:eastAsia="zh-CN"/>
        </w:rPr>
        <w:t>7</w:t>
      </w:r>
      <w:r w:rsidRPr="0037569D">
        <w:rPr>
          <w:rFonts w:eastAsia="宋体"/>
          <w:b/>
          <w:bCs/>
          <w:noProof/>
          <w:kern w:val="2"/>
          <w:lang w:eastAsia="zh-CN"/>
        </w:rPr>
        <w:t>: RAN3 to discuss the forwarding mechanism of successful report of an SCG LTM procedure.</w:t>
      </w:r>
    </w:p>
    <w:p w14:paraId="2410AAF6" w14:textId="70643368" w:rsidR="004C1C9D" w:rsidRPr="001A2A6B" w:rsidRDefault="004C1C9D" w:rsidP="00D6204D">
      <w:pPr>
        <w:widowControl w:val="0"/>
        <w:overflowPunct/>
        <w:autoSpaceDE/>
        <w:autoSpaceDN/>
        <w:adjustRightInd/>
        <w:spacing w:afterLines="50" w:after="120"/>
        <w:jc w:val="both"/>
        <w:textAlignment w:val="auto"/>
        <w:rPr>
          <w:rFonts w:eastAsia="宋体"/>
          <w:b/>
          <w:bCs/>
          <w:noProof/>
          <w:kern w:val="2"/>
          <w:u w:val="single"/>
          <w:lang w:eastAsia="zh-CN"/>
        </w:rPr>
      </w:pPr>
      <w:r w:rsidRPr="001A2A6B">
        <w:rPr>
          <w:rFonts w:eastAsia="宋体" w:hint="eastAsia"/>
          <w:b/>
          <w:u w:val="single"/>
          <w:lang w:eastAsia="zh-CN"/>
        </w:rPr>
        <w:t>M</w:t>
      </w:r>
      <w:r w:rsidRPr="001A2A6B">
        <w:rPr>
          <w:rFonts w:eastAsia="宋体"/>
          <w:b/>
          <w:u w:val="single"/>
          <w:lang w:eastAsia="zh-CN"/>
        </w:rPr>
        <w:t>RO for subsequent CPAC</w:t>
      </w:r>
    </w:p>
    <w:p w14:paraId="7050206C" w14:textId="0E2BF9C0" w:rsidR="00AC73ED" w:rsidRPr="00096C16" w:rsidRDefault="00AC73ED" w:rsidP="00AC73ED">
      <w:pPr>
        <w:spacing w:afterLines="50" w:after="120"/>
        <w:rPr>
          <w:rFonts w:eastAsia="宋体"/>
          <w:b/>
          <w:bCs/>
          <w:noProof/>
          <w:lang w:val="de-DE"/>
        </w:rPr>
      </w:pPr>
      <w:r w:rsidRPr="00096C16">
        <w:rPr>
          <w:rFonts w:eastAsia="宋体" w:hint="eastAsia"/>
          <w:b/>
          <w:bCs/>
          <w:noProof/>
          <w:lang w:val="de-DE"/>
        </w:rPr>
        <w:t>P</w:t>
      </w:r>
      <w:r w:rsidRPr="00096C16">
        <w:rPr>
          <w:rFonts w:eastAsia="宋体"/>
          <w:b/>
          <w:bCs/>
          <w:noProof/>
          <w:lang w:val="de-DE"/>
        </w:rPr>
        <w:t xml:space="preserve">roposal </w:t>
      </w:r>
      <w:r w:rsidR="004477D6" w:rsidRPr="00096C16">
        <w:rPr>
          <w:rFonts w:eastAsia="宋体"/>
          <w:b/>
          <w:bCs/>
          <w:noProof/>
          <w:lang w:val="de-DE"/>
        </w:rPr>
        <w:t>1</w:t>
      </w:r>
      <w:r w:rsidR="004477D6">
        <w:rPr>
          <w:rFonts w:eastAsia="宋体"/>
          <w:b/>
          <w:bCs/>
          <w:noProof/>
          <w:lang w:val="de-DE"/>
        </w:rPr>
        <w:t>8</w:t>
      </w:r>
      <w:r w:rsidRPr="00096C16">
        <w:rPr>
          <w:rFonts w:eastAsia="宋体"/>
          <w:b/>
          <w:bCs/>
          <w:noProof/>
          <w:lang w:val="de-DE"/>
        </w:rPr>
        <w:t xml:space="preserve">: In R19, the following cases should be </w:t>
      </w:r>
      <w:r>
        <w:rPr>
          <w:rFonts w:eastAsia="宋体" w:hint="eastAsia"/>
          <w:b/>
          <w:bCs/>
          <w:noProof/>
          <w:lang w:val="de-DE" w:eastAsia="zh-CN"/>
        </w:rPr>
        <w:t>supported</w:t>
      </w:r>
      <w:r w:rsidRPr="00096C16">
        <w:rPr>
          <w:rFonts w:eastAsia="宋体"/>
          <w:b/>
          <w:bCs/>
          <w:noProof/>
          <w:lang w:val="de-DE"/>
        </w:rPr>
        <w:t xml:space="preserve"> for MRO for subsequent CPAC: </w:t>
      </w:r>
    </w:p>
    <w:p w14:paraId="4CF8B1C4" w14:textId="77777777" w:rsidR="00AC73ED" w:rsidRPr="00096C16" w:rsidRDefault="00AC73ED" w:rsidP="00AC73ED">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096C16">
        <w:rPr>
          <w:rFonts w:eastAsia="宋体"/>
          <w:b/>
          <w:bCs/>
          <w:noProof/>
          <w:kern w:val="2"/>
          <w:lang w:val="en-US" w:eastAsia="zh-CN"/>
        </w:rPr>
        <w:t>MN inititaed inter-SN subsequent CPAC;</w:t>
      </w:r>
    </w:p>
    <w:p w14:paraId="7BC880A5" w14:textId="77777777" w:rsidR="00AC73ED" w:rsidRPr="00096C16" w:rsidRDefault="00AC73ED" w:rsidP="00AC73ED">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096C16">
        <w:rPr>
          <w:rFonts w:eastAsia="宋体"/>
          <w:b/>
          <w:bCs/>
          <w:noProof/>
          <w:kern w:val="2"/>
          <w:lang w:val="en-US" w:eastAsia="zh-CN"/>
        </w:rPr>
        <w:t>SN inititaed intra-SN subsequent CPAC;</w:t>
      </w:r>
    </w:p>
    <w:p w14:paraId="55FC2EFA" w14:textId="77777777" w:rsidR="00AC73ED" w:rsidRPr="00096C16" w:rsidRDefault="00AC73ED" w:rsidP="00AC73ED">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096C16">
        <w:rPr>
          <w:rFonts w:eastAsia="宋体"/>
          <w:b/>
          <w:bCs/>
          <w:noProof/>
          <w:kern w:val="2"/>
          <w:lang w:val="en-US" w:eastAsia="zh-CN"/>
        </w:rPr>
        <w:t>SN inititaed inter-SN subsequent CPAC.</w:t>
      </w:r>
    </w:p>
    <w:p w14:paraId="7232963A" w14:textId="4818E9A8" w:rsidR="00283CCF" w:rsidRPr="00EC140E" w:rsidRDefault="00283CCF" w:rsidP="00283CCF">
      <w:pPr>
        <w:widowControl w:val="0"/>
        <w:overflowPunct/>
        <w:autoSpaceDE/>
        <w:autoSpaceDN/>
        <w:adjustRightInd/>
        <w:spacing w:afterLines="50" w:after="120"/>
        <w:jc w:val="both"/>
        <w:textAlignment w:val="auto"/>
        <w:rPr>
          <w:rFonts w:eastAsia="宋体"/>
          <w:b/>
          <w:bCs/>
          <w:noProof/>
          <w:kern w:val="2"/>
          <w:lang w:eastAsia="zh-CN"/>
        </w:rPr>
      </w:pPr>
      <w:r w:rsidRPr="00EC140E">
        <w:rPr>
          <w:rFonts w:eastAsia="宋体"/>
          <w:b/>
          <w:bCs/>
          <w:noProof/>
          <w:kern w:val="2"/>
          <w:lang w:eastAsia="zh-CN"/>
        </w:rPr>
        <w:t xml:space="preserve">Proposal </w:t>
      </w:r>
      <w:r w:rsidR="004477D6" w:rsidRPr="00EC140E">
        <w:rPr>
          <w:rFonts w:eastAsia="宋体"/>
          <w:b/>
          <w:bCs/>
          <w:noProof/>
          <w:kern w:val="2"/>
          <w:lang w:eastAsia="zh-CN"/>
        </w:rPr>
        <w:t>1</w:t>
      </w:r>
      <w:r w:rsidR="004477D6">
        <w:rPr>
          <w:rFonts w:eastAsia="宋体"/>
          <w:b/>
          <w:bCs/>
          <w:noProof/>
          <w:kern w:val="2"/>
          <w:lang w:eastAsia="zh-CN"/>
        </w:rPr>
        <w:t>9</w:t>
      </w:r>
      <w:r w:rsidRPr="00EC140E">
        <w:rPr>
          <w:rFonts w:eastAsia="宋体"/>
          <w:b/>
          <w:bCs/>
          <w:noProof/>
          <w:kern w:val="2"/>
          <w:lang w:eastAsia="zh-CN"/>
        </w:rPr>
        <w:t>: Support MRO for SCG failure in a subsequent CPAC procedure.</w:t>
      </w:r>
    </w:p>
    <w:p w14:paraId="21C6EF3B" w14:textId="7EC8A0A1" w:rsidR="002E2B32" w:rsidRPr="00EC140E" w:rsidRDefault="00283CCF" w:rsidP="00283CCF">
      <w:pPr>
        <w:widowControl w:val="0"/>
        <w:overflowPunct/>
        <w:autoSpaceDE/>
        <w:autoSpaceDN/>
        <w:adjustRightInd/>
        <w:spacing w:afterLines="50" w:after="120"/>
        <w:jc w:val="both"/>
        <w:textAlignment w:val="auto"/>
        <w:rPr>
          <w:rFonts w:eastAsia="宋体"/>
          <w:b/>
          <w:bCs/>
          <w:noProof/>
          <w:kern w:val="2"/>
          <w:lang w:eastAsia="zh-CN"/>
        </w:rPr>
      </w:pPr>
      <w:r w:rsidRPr="00EC140E">
        <w:rPr>
          <w:rFonts w:eastAsia="宋体"/>
          <w:b/>
          <w:bCs/>
          <w:noProof/>
          <w:kern w:val="2"/>
          <w:lang w:eastAsia="zh-CN"/>
        </w:rPr>
        <w:t xml:space="preserve">Proposal </w:t>
      </w:r>
      <w:r w:rsidR="004477D6">
        <w:rPr>
          <w:rFonts w:eastAsia="宋体"/>
          <w:b/>
          <w:bCs/>
          <w:noProof/>
          <w:kern w:val="2"/>
          <w:lang w:eastAsia="zh-CN"/>
        </w:rPr>
        <w:t>20</w:t>
      </w:r>
      <w:r w:rsidRPr="00EC140E">
        <w:rPr>
          <w:rFonts w:eastAsia="宋体"/>
          <w:b/>
          <w:bCs/>
          <w:noProof/>
          <w:kern w:val="2"/>
          <w:lang w:eastAsia="zh-CN"/>
        </w:rPr>
        <w:t>: Support MRO for sub-optimal successful subsequent CPAC procedure.</w:t>
      </w:r>
    </w:p>
    <w:p w14:paraId="7C728F09" w14:textId="71C72F14" w:rsidR="00D84815" w:rsidRPr="00E42652" w:rsidRDefault="00D84815" w:rsidP="00D84815">
      <w:pPr>
        <w:widowControl w:val="0"/>
        <w:overflowPunct/>
        <w:autoSpaceDE/>
        <w:autoSpaceDN/>
        <w:adjustRightInd/>
        <w:spacing w:afterLines="50" w:after="120"/>
        <w:jc w:val="both"/>
        <w:textAlignment w:val="auto"/>
        <w:rPr>
          <w:rFonts w:eastAsia="宋体"/>
          <w:b/>
          <w:bCs/>
          <w:noProof/>
          <w:kern w:val="2"/>
          <w:lang w:val="de-DE" w:eastAsia="zh-CN"/>
        </w:rPr>
      </w:pPr>
      <w:r w:rsidRPr="00096C16">
        <w:rPr>
          <w:rFonts w:eastAsia="宋体" w:hint="eastAsia"/>
          <w:b/>
          <w:bCs/>
          <w:noProof/>
          <w:lang w:val="de-DE"/>
        </w:rPr>
        <w:t>P</w:t>
      </w:r>
      <w:r w:rsidRPr="00096C16">
        <w:rPr>
          <w:rFonts w:eastAsia="宋体"/>
          <w:b/>
          <w:bCs/>
          <w:noProof/>
          <w:lang w:val="de-DE"/>
        </w:rPr>
        <w:t xml:space="preserve">roposal </w:t>
      </w:r>
      <w:r w:rsidR="00916353">
        <w:rPr>
          <w:rFonts w:eastAsia="宋体"/>
          <w:b/>
          <w:bCs/>
          <w:noProof/>
          <w:lang w:val="de-DE"/>
        </w:rPr>
        <w:t>21</w:t>
      </w:r>
      <w:r w:rsidRPr="008F5790">
        <w:rPr>
          <w:rFonts w:eastAsia="宋体"/>
          <w:b/>
          <w:kern w:val="2"/>
          <w:lang w:eastAsia="zh-CN"/>
        </w:rPr>
        <w:t xml:space="preserve">: </w:t>
      </w:r>
      <w:r>
        <w:rPr>
          <w:rFonts w:eastAsia="宋体"/>
          <w:b/>
          <w:kern w:val="2"/>
          <w:lang w:eastAsia="zh-CN"/>
        </w:rPr>
        <w:t xml:space="preserve">To </w:t>
      </w:r>
      <w:r>
        <w:rPr>
          <w:rFonts w:eastAsia="宋体"/>
          <w:b/>
          <w:bCs/>
          <w:noProof/>
          <w:lang w:val="de-DE"/>
        </w:rPr>
        <w:t xml:space="preserve">support </w:t>
      </w:r>
      <w:r w:rsidRPr="00BC404F">
        <w:rPr>
          <w:rFonts w:eastAsia="宋体"/>
          <w:b/>
          <w:kern w:val="2"/>
          <w:lang w:eastAsia="zh-CN"/>
        </w:rPr>
        <w:t xml:space="preserve">MRO for </w:t>
      </w:r>
      <w:r>
        <w:rPr>
          <w:rFonts w:eastAsia="宋体"/>
          <w:b/>
          <w:kern w:val="2"/>
          <w:lang w:eastAsia="zh-CN"/>
        </w:rPr>
        <w:t xml:space="preserve">SCG failure </w:t>
      </w:r>
      <w:r w:rsidRPr="00BC404F">
        <w:rPr>
          <w:rFonts w:eastAsia="宋体"/>
          <w:b/>
          <w:kern w:val="2"/>
          <w:lang w:eastAsia="zh-CN"/>
        </w:rPr>
        <w:t>in</w:t>
      </w:r>
      <w:r>
        <w:rPr>
          <w:rFonts w:eastAsia="宋体"/>
          <w:b/>
          <w:kern w:val="2"/>
          <w:lang w:eastAsia="zh-CN"/>
        </w:rPr>
        <w:t xml:space="preserve"> a </w:t>
      </w:r>
      <w:r w:rsidRPr="00E17FFE">
        <w:rPr>
          <w:rFonts w:eastAsia="宋体"/>
          <w:b/>
          <w:kern w:val="2"/>
          <w:lang w:eastAsia="zh-CN"/>
        </w:rPr>
        <w:t>subsequent CPAC</w:t>
      </w:r>
      <w:r w:rsidRPr="00BC404F">
        <w:rPr>
          <w:rFonts w:eastAsia="宋体"/>
          <w:b/>
          <w:kern w:val="2"/>
          <w:lang w:eastAsia="zh-CN"/>
        </w:rPr>
        <w:t xml:space="preserve"> procedure</w:t>
      </w:r>
      <w:r>
        <w:rPr>
          <w:rFonts w:eastAsia="宋体"/>
          <w:b/>
          <w:kern w:val="2"/>
          <w:lang w:eastAsia="zh-CN"/>
        </w:rPr>
        <w:t xml:space="preserve">, the </w:t>
      </w:r>
      <w:r w:rsidRPr="00E42652">
        <w:rPr>
          <w:rFonts w:eastAsia="宋体"/>
          <w:b/>
          <w:bCs/>
          <w:noProof/>
          <w:kern w:val="2"/>
          <w:lang w:val="de-DE" w:eastAsia="zh-CN"/>
        </w:rPr>
        <w:t>following cases should be considered:</w:t>
      </w:r>
    </w:p>
    <w:p w14:paraId="51E65A1C" w14:textId="77777777" w:rsidR="00D84815" w:rsidRPr="001C6AFE" w:rsidRDefault="00D84815" w:rsidP="00D84815">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1C6AFE">
        <w:rPr>
          <w:rFonts w:eastAsia="宋体"/>
          <w:b/>
          <w:bCs/>
          <w:noProof/>
          <w:kern w:val="2"/>
          <w:lang w:val="en-US" w:eastAsia="zh-CN"/>
        </w:rPr>
        <w:t xml:space="preserve">an SCG failure occurs before initial CPC execution or following subsequent CPC execution is executed; </w:t>
      </w:r>
    </w:p>
    <w:p w14:paraId="0D1BB82C" w14:textId="77777777" w:rsidR="00D84815" w:rsidRPr="001C6AFE" w:rsidRDefault="00D84815" w:rsidP="00D84815">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1C6AFE">
        <w:rPr>
          <w:rFonts w:eastAsia="宋体"/>
          <w:b/>
          <w:bCs/>
          <w:noProof/>
          <w:kern w:val="2"/>
          <w:lang w:val="en-US" w:eastAsia="zh-CN"/>
        </w:rPr>
        <w:t>an SCG failure occurs during initial CPAC execution phase or following subsequent CPC execution phase;</w:t>
      </w:r>
    </w:p>
    <w:p w14:paraId="7B7514D9" w14:textId="77777777" w:rsidR="00D84815" w:rsidRPr="001C6AFE" w:rsidRDefault="00D84815" w:rsidP="00D84815">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1C6AFE">
        <w:rPr>
          <w:rFonts w:eastAsia="宋体"/>
          <w:b/>
          <w:bCs/>
          <w:noProof/>
          <w:kern w:val="2"/>
          <w:lang w:val="en-US" w:eastAsia="zh-CN"/>
        </w:rPr>
        <w:t>an SCG failure occurs shortly after successful initial CPAC execution or following subsequent CPC execution.</w:t>
      </w:r>
    </w:p>
    <w:p w14:paraId="21E6D23E" w14:textId="0166165E" w:rsidR="008E0C1B" w:rsidRDefault="008E0C1B" w:rsidP="008E0C1B">
      <w:pPr>
        <w:widowControl w:val="0"/>
        <w:overflowPunct/>
        <w:autoSpaceDE/>
        <w:autoSpaceDN/>
        <w:adjustRightInd/>
        <w:spacing w:afterLines="50" w:after="120"/>
        <w:jc w:val="both"/>
        <w:textAlignment w:val="auto"/>
        <w:rPr>
          <w:rFonts w:eastAsia="宋体"/>
          <w:b/>
          <w:bCs/>
          <w:noProof/>
          <w:lang w:val="de-DE" w:eastAsia="zh-CN"/>
        </w:rPr>
      </w:pPr>
      <w:r w:rsidRPr="00096C16">
        <w:rPr>
          <w:rFonts w:eastAsia="宋体" w:hint="eastAsia"/>
          <w:b/>
          <w:bCs/>
          <w:noProof/>
          <w:lang w:val="de-DE"/>
        </w:rPr>
        <w:t>P</w:t>
      </w:r>
      <w:r w:rsidRPr="00096C16">
        <w:rPr>
          <w:rFonts w:eastAsia="宋体"/>
          <w:b/>
          <w:bCs/>
          <w:noProof/>
          <w:lang w:val="de-DE"/>
        </w:rPr>
        <w:t xml:space="preserve">roposal </w:t>
      </w:r>
      <w:r w:rsidR="00916353">
        <w:rPr>
          <w:rFonts w:eastAsia="宋体"/>
          <w:b/>
          <w:bCs/>
          <w:noProof/>
          <w:lang w:val="de-DE"/>
        </w:rPr>
        <w:t>22</w:t>
      </w:r>
      <w:r w:rsidRPr="00096C16">
        <w:rPr>
          <w:rFonts w:eastAsia="宋体"/>
          <w:b/>
          <w:bCs/>
          <w:noProof/>
          <w:lang w:val="de-DE"/>
        </w:rPr>
        <w:t>:</w:t>
      </w:r>
      <w:r>
        <w:rPr>
          <w:rFonts w:eastAsia="宋体"/>
          <w:b/>
          <w:bCs/>
          <w:noProof/>
          <w:lang w:val="de-DE"/>
        </w:rPr>
        <w:t xml:space="preserve"> </w:t>
      </w:r>
      <w:r w:rsidRPr="00956008">
        <w:rPr>
          <w:rFonts w:eastAsia="宋体"/>
          <w:b/>
          <w:bCs/>
          <w:noProof/>
          <w:lang w:val="de-DE"/>
        </w:rPr>
        <w:t xml:space="preserve">Too Late subsequent CPAC Execution, Too Early subsequent CPAC Execution, and subsequent CPAC </w:t>
      </w:r>
      <w:r w:rsidRPr="00956008">
        <w:rPr>
          <w:rFonts w:eastAsia="宋体"/>
          <w:b/>
          <w:bCs/>
          <w:noProof/>
          <w:lang w:val="de-DE"/>
        </w:rPr>
        <w:lastRenderedPageBreak/>
        <w:t>Execution to wrong P</w:t>
      </w:r>
      <w:r w:rsidRPr="001860CF">
        <w:rPr>
          <w:rFonts w:eastAsia="宋体"/>
          <w:b/>
          <w:bCs/>
          <w:noProof/>
          <w:kern w:val="2"/>
          <w:lang w:val="en-US" w:eastAsia="zh-CN"/>
        </w:rPr>
        <w:t xml:space="preserve">SCell should be considered: </w:t>
      </w:r>
    </w:p>
    <w:p w14:paraId="2F1C4ED2" w14:textId="77777777" w:rsidR="008E0C1B" w:rsidRPr="00CD7299" w:rsidRDefault="008E0C1B" w:rsidP="008E0C1B">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CD7299">
        <w:rPr>
          <w:rFonts w:eastAsia="宋体"/>
          <w:b/>
          <w:bCs/>
          <w:noProof/>
          <w:kern w:val="2"/>
          <w:lang w:val="en-US" w:eastAsia="zh-CN"/>
        </w:rPr>
        <w:t>Too Late subsequent CPAC Execution: UE receives configuration for a subsequent CPAC procedure, while a SCG failure occurs before initial CPC execution condition or following subsequent CPC execution condition is satisfied; a suitable PSCell different from the source PSCell of the initial CPC execution phase or the following subsequent CPC execution phase is found based on the measurements reported from the UE.</w:t>
      </w:r>
    </w:p>
    <w:p w14:paraId="6C088DE7" w14:textId="77777777" w:rsidR="008E0C1B" w:rsidRPr="00CD7299" w:rsidRDefault="008E0C1B" w:rsidP="008E0C1B">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CD7299">
        <w:rPr>
          <w:rFonts w:eastAsia="宋体"/>
          <w:b/>
          <w:bCs/>
          <w:noProof/>
          <w:kern w:val="2"/>
          <w:lang w:val="en-US" w:eastAsia="zh-CN"/>
        </w:rPr>
        <w:t>Too Early subsequent CPAC Execution: A UE performs CPC execution from a PSCell which is a source PSCell of the initial CPC execution phase or the following subsequent CPC execution phase to another PSCell, but CPC execution is not successful or an SCG failure occurs shortly after a successful CPC execution, the source PSCell of the initial CPC execution phase or the following subsequent CPC execution phase is the suitable PSCell based on the measurements reported from the UE;</w:t>
      </w:r>
    </w:p>
    <w:p w14:paraId="1F38B8ED" w14:textId="77777777" w:rsidR="008E0C1B" w:rsidRPr="00710B9E" w:rsidRDefault="008E0C1B" w:rsidP="008E0C1B">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CD7299">
        <w:rPr>
          <w:rFonts w:eastAsia="宋体"/>
          <w:b/>
          <w:bCs/>
          <w:noProof/>
          <w:kern w:val="2"/>
          <w:lang w:val="en-US" w:eastAsia="zh-CN"/>
        </w:rPr>
        <w:t>subsequent CPAC Execution to wrong PSCell: A UE performs CPC execution from a PSCell which is a source PSCell of the initial CPC execution phase or the following subsequent CPC execution phase to another PSCell, but CPC execution is not successful or an SCG failure occurs shortly after a successful CPC execution; a suitable PSCell different from the source PSCell of the initial CPC execution phase or the following subsequent CPC execution phase is found based on the measurements reported from the UE.</w:t>
      </w:r>
      <w:r w:rsidRPr="00710B9E">
        <w:t xml:space="preserve"> </w:t>
      </w:r>
      <w:r w:rsidRPr="00710B9E">
        <w:rPr>
          <w:rFonts w:eastAsia="宋体"/>
          <w:b/>
          <w:bCs/>
          <w:noProof/>
          <w:kern w:val="2"/>
          <w:lang w:val="en-US" w:eastAsia="zh-CN"/>
        </w:rPr>
        <w:t>There are two sub-cases for wrong candidate PSCell list selection:</w:t>
      </w:r>
    </w:p>
    <w:p w14:paraId="5E1B260D" w14:textId="77777777" w:rsidR="008E0C1B" w:rsidRPr="00710B9E" w:rsidRDefault="008E0C1B" w:rsidP="008E0C1B">
      <w:pPr>
        <w:pStyle w:val="a8"/>
        <w:widowControl w:val="0"/>
        <w:overflowPunct/>
        <w:autoSpaceDE/>
        <w:autoSpaceDN/>
        <w:adjustRightInd/>
        <w:spacing w:afterLines="50" w:after="120"/>
        <w:ind w:left="620"/>
        <w:jc w:val="both"/>
        <w:textAlignment w:val="auto"/>
        <w:rPr>
          <w:rFonts w:eastAsia="宋体"/>
          <w:b/>
          <w:bCs/>
          <w:noProof/>
          <w:kern w:val="2"/>
          <w:lang w:val="en-US" w:eastAsia="zh-CN"/>
        </w:rPr>
      </w:pPr>
      <w:r w:rsidRPr="00710B9E">
        <w:rPr>
          <w:rFonts w:eastAsia="宋体"/>
          <w:b/>
          <w:bCs/>
          <w:noProof/>
          <w:kern w:val="2"/>
          <w:lang w:val="en-US" w:eastAsia="zh-CN"/>
        </w:rPr>
        <w:t>-</w:t>
      </w:r>
      <w:r w:rsidRPr="00710B9E">
        <w:rPr>
          <w:rFonts w:eastAsia="宋体"/>
          <w:b/>
          <w:bCs/>
          <w:noProof/>
          <w:kern w:val="2"/>
          <w:lang w:val="en-US" w:eastAsia="zh-CN"/>
        </w:rPr>
        <w:tab/>
        <w:t>if the suitable PSCell is one of the candidate PSCells provided by the node initiating the subsequent CPAC procedure, but not one of the candidate PSCells selected by the candidate or target SN, it is wrong target PSCell selection at the candidate or target SN;</w:t>
      </w:r>
    </w:p>
    <w:p w14:paraId="528FA547" w14:textId="77777777" w:rsidR="008E0C1B" w:rsidRPr="00CD7299" w:rsidRDefault="008E0C1B" w:rsidP="008E0C1B">
      <w:pPr>
        <w:pStyle w:val="a8"/>
        <w:widowControl w:val="0"/>
        <w:overflowPunct/>
        <w:autoSpaceDE/>
        <w:autoSpaceDN/>
        <w:adjustRightInd/>
        <w:spacing w:afterLines="50" w:after="120"/>
        <w:ind w:left="620"/>
        <w:jc w:val="both"/>
        <w:textAlignment w:val="auto"/>
        <w:rPr>
          <w:rFonts w:eastAsia="宋体"/>
          <w:b/>
          <w:bCs/>
          <w:noProof/>
          <w:kern w:val="2"/>
          <w:lang w:val="en-US" w:eastAsia="zh-CN"/>
        </w:rPr>
      </w:pPr>
      <w:r w:rsidRPr="00710B9E">
        <w:rPr>
          <w:rFonts w:eastAsia="宋体"/>
          <w:b/>
          <w:bCs/>
          <w:noProof/>
          <w:kern w:val="2"/>
          <w:lang w:val="en-US" w:eastAsia="zh-CN"/>
        </w:rPr>
        <w:t>-</w:t>
      </w:r>
      <w:r w:rsidRPr="00710B9E">
        <w:rPr>
          <w:rFonts w:eastAsia="宋体"/>
          <w:b/>
          <w:bCs/>
          <w:noProof/>
          <w:kern w:val="2"/>
          <w:lang w:val="en-US" w:eastAsia="zh-CN"/>
        </w:rPr>
        <w:tab/>
        <w:t>else, it is wrong candidate PSCell list selection at the node initiating the subsequent CPAC procedure.</w:t>
      </w:r>
    </w:p>
    <w:p w14:paraId="71B18EC7" w14:textId="4474D09E" w:rsidR="00283CCF" w:rsidRPr="00AE0064" w:rsidRDefault="0049120A" w:rsidP="00283CCF">
      <w:pPr>
        <w:widowControl w:val="0"/>
        <w:overflowPunct/>
        <w:autoSpaceDE/>
        <w:autoSpaceDN/>
        <w:adjustRightInd/>
        <w:spacing w:afterLines="50" w:after="120"/>
        <w:jc w:val="both"/>
        <w:textAlignment w:val="auto"/>
        <w:rPr>
          <w:rFonts w:eastAsia="宋体"/>
          <w:b/>
          <w:bCs/>
          <w:noProof/>
          <w:kern w:val="2"/>
          <w:lang w:val="en-US" w:eastAsia="zh-CN"/>
        </w:rPr>
      </w:pPr>
      <w:r w:rsidRPr="00AE0064">
        <w:rPr>
          <w:rFonts w:eastAsia="宋体"/>
          <w:b/>
          <w:bCs/>
          <w:noProof/>
          <w:kern w:val="2"/>
          <w:lang w:val="en-US" w:eastAsia="zh-CN"/>
        </w:rPr>
        <w:t xml:space="preserve">Proposal </w:t>
      </w:r>
      <w:r w:rsidR="00916353" w:rsidRPr="00AE0064">
        <w:rPr>
          <w:rFonts w:eastAsia="宋体"/>
          <w:b/>
          <w:bCs/>
          <w:noProof/>
          <w:kern w:val="2"/>
          <w:lang w:val="en-US" w:eastAsia="zh-CN"/>
        </w:rPr>
        <w:t>2</w:t>
      </w:r>
      <w:r w:rsidR="00916353">
        <w:rPr>
          <w:rFonts w:eastAsia="宋体"/>
          <w:b/>
          <w:bCs/>
          <w:noProof/>
          <w:kern w:val="2"/>
          <w:lang w:val="en-US" w:eastAsia="zh-CN"/>
        </w:rPr>
        <w:t>3</w:t>
      </w:r>
      <w:r w:rsidRPr="00AE0064">
        <w:rPr>
          <w:rFonts w:eastAsia="宋体"/>
          <w:b/>
          <w:bCs/>
          <w:noProof/>
          <w:kern w:val="2"/>
          <w:lang w:val="en-US" w:eastAsia="zh-CN"/>
        </w:rPr>
        <w:t>: SCG Failure Information message in Uu can be taken as baseline for subsequent CPAC.</w:t>
      </w:r>
    </w:p>
    <w:p w14:paraId="5953DE34" w14:textId="50740747" w:rsidR="0032065C" w:rsidRPr="00AE0064" w:rsidRDefault="00685F7B" w:rsidP="00283CCF">
      <w:pPr>
        <w:widowControl w:val="0"/>
        <w:overflowPunct/>
        <w:autoSpaceDE/>
        <w:autoSpaceDN/>
        <w:adjustRightInd/>
        <w:spacing w:afterLines="50" w:after="120"/>
        <w:jc w:val="both"/>
        <w:textAlignment w:val="auto"/>
        <w:rPr>
          <w:rFonts w:eastAsia="宋体"/>
          <w:b/>
          <w:bCs/>
          <w:noProof/>
          <w:kern w:val="2"/>
          <w:lang w:val="en-US" w:eastAsia="zh-CN"/>
        </w:rPr>
      </w:pPr>
      <w:r w:rsidRPr="00AE0064">
        <w:rPr>
          <w:rFonts w:eastAsia="宋体"/>
          <w:b/>
          <w:bCs/>
          <w:noProof/>
          <w:kern w:val="2"/>
          <w:lang w:val="en-US" w:eastAsia="zh-CN"/>
        </w:rPr>
        <w:t xml:space="preserve">Proposal </w:t>
      </w:r>
      <w:r w:rsidR="00F51D21" w:rsidRPr="00AE0064">
        <w:rPr>
          <w:rFonts w:eastAsia="宋体"/>
          <w:b/>
          <w:bCs/>
          <w:noProof/>
          <w:kern w:val="2"/>
          <w:lang w:val="en-US" w:eastAsia="zh-CN"/>
        </w:rPr>
        <w:t>2</w:t>
      </w:r>
      <w:r w:rsidR="00F51D21">
        <w:rPr>
          <w:rFonts w:eastAsia="宋体"/>
          <w:b/>
          <w:bCs/>
          <w:noProof/>
          <w:kern w:val="2"/>
          <w:lang w:val="en-US" w:eastAsia="zh-CN"/>
        </w:rPr>
        <w:t>4</w:t>
      </w:r>
      <w:r w:rsidRPr="00AE0064">
        <w:rPr>
          <w:rFonts w:eastAsia="宋体"/>
          <w:b/>
          <w:bCs/>
          <w:noProof/>
          <w:kern w:val="2"/>
          <w:lang w:val="en-US" w:eastAsia="zh-CN"/>
        </w:rPr>
        <w:t>: SCG Failure Information procedure in Xn interface for legacy CPAC can be reused to support MRO for subsequent CPAC.</w:t>
      </w:r>
    </w:p>
    <w:p w14:paraId="619B2B38" w14:textId="0E4817D9" w:rsidR="00685F7B" w:rsidRPr="00956AE3" w:rsidRDefault="0032065C" w:rsidP="00283CCF">
      <w:pPr>
        <w:widowControl w:val="0"/>
        <w:overflowPunct/>
        <w:autoSpaceDE/>
        <w:autoSpaceDN/>
        <w:adjustRightInd/>
        <w:spacing w:afterLines="50" w:after="120"/>
        <w:jc w:val="both"/>
        <w:textAlignment w:val="auto"/>
        <w:rPr>
          <w:rFonts w:eastAsia="宋体"/>
          <w:b/>
        </w:rPr>
      </w:pPr>
      <w:r w:rsidRPr="00956AE3">
        <w:rPr>
          <w:rFonts w:eastAsia="宋体"/>
          <w:b/>
        </w:rPr>
        <w:t xml:space="preserve">Proposal </w:t>
      </w:r>
      <w:r w:rsidR="0054341B" w:rsidRPr="00956AE3">
        <w:rPr>
          <w:rFonts w:eastAsia="宋体"/>
          <w:b/>
        </w:rPr>
        <w:t>2</w:t>
      </w:r>
      <w:r w:rsidR="0054341B">
        <w:rPr>
          <w:rFonts w:eastAsia="宋体"/>
          <w:b/>
        </w:rPr>
        <w:t>5</w:t>
      </w:r>
      <w:r w:rsidRPr="00956AE3">
        <w:rPr>
          <w:rFonts w:eastAsia="宋体"/>
          <w:b/>
        </w:rPr>
        <w:t>: RAN3 would discuss which node generates the trigger condition for triggering the UE to report the near-failure successful initial CPAC execution or following subsequent CPC execution in a subsequent CPAC procedure.</w:t>
      </w:r>
    </w:p>
    <w:p w14:paraId="2700F0AA" w14:textId="7EC78644" w:rsidR="00CF70BD" w:rsidRPr="0057591C" w:rsidRDefault="007207B4" w:rsidP="0057591C">
      <w:pPr>
        <w:widowControl w:val="0"/>
        <w:overflowPunct/>
        <w:autoSpaceDE/>
        <w:autoSpaceDN/>
        <w:adjustRightInd/>
        <w:spacing w:afterLines="50" w:after="120"/>
        <w:jc w:val="both"/>
        <w:textAlignment w:val="auto"/>
        <w:rPr>
          <w:rFonts w:eastAsiaTheme="minorEastAsia"/>
          <w:b/>
          <w:bCs/>
          <w:lang w:eastAsia="zh-CN"/>
        </w:rPr>
      </w:pPr>
      <w:r w:rsidRPr="00956AE3">
        <w:rPr>
          <w:rFonts w:eastAsiaTheme="minorEastAsia"/>
          <w:b/>
          <w:bCs/>
          <w:lang w:eastAsia="zh-CN"/>
        </w:rPr>
        <w:t xml:space="preserve">Proposal </w:t>
      </w:r>
      <w:r w:rsidR="00F73CE1" w:rsidRPr="00956AE3">
        <w:rPr>
          <w:rFonts w:eastAsiaTheme="minorEastAsia"/>
          <w:b/>
          <w:bCs/>
          <w:lang w:eastAsia="zh-CN"/>
        </w:rPr>
        <w:t>2</w:t>
      </w:r>
      <w:r w:rsidR="00F73CE1">
        <w:rPr>
          <w:rFonts w:eastAsiaTheme="minorEastAsia"/>
          <w:b/>
          <w:bCs/>
          <w:lang w:eastAsia="zh-CN"/>
        </w:rPr>
        <w:t>6</w:t>
      </w:r>
      <w:r w:rsidRPr="00956AE3">
        <w:rPr>
          <w:rFonts w:eastAsiaTheme="minorEastAsia"/>
          <w:b/>
          <w:bCs/>
          <w:lang w:eastAsia="zh-CN"/>
        </w:rPr>
        <w:t>: RAN3 to discuss the forwarding mechanism of successful report of a subsequent CPAC procedure.</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6D5B6CC1" w14:textId="148CC5E7" w:rsidR="00D55CBD" w:rsidRDefault="00AD1CE8" w:rsidP="00D55CBD">
      <w:pPr>
        <w:rPr>
          <w:rFonts w:eastAsiaTheme="minorEastAsia"/>
          <w:lang w:val="en-US" w:eastAsia="zh-CN"/>
        </w:rPr>
      </w:pPr>
      <w:r w:rsidRPr="00E43DA4">
        <w:rPr>
          <w:rFonts w:eastAsiaTheme="minorEastAsia"/>
          <w:lang w:val="en-US" w:eastAsia="zh-CN"/>
        </w:rPr>
        <w:t xml:space="preserve">[1] </w:t>
      </w:r>
      <w:r w:rsidR="00D55CBD" w:rsidRPr="00E959DC">
        <w:rPr>
          <w:rFonts w:eastAsiaTheme="minorEastAsia"/>
          <w:lang w:val="en-US" w:eastAsia="zh-CN"/>
        </w:rPr>
        <w:t>RP-</w:t>
      </w:r>
      <w:r w:rsidR="00D55CBD" w:rsidRPr="00686B35">
        <w:rPr>
          <w:rFonts w:eastAsiaTheme="minorEastAsia"/>
          <w:lang w:val="en-US" w:eastAsia="zh-CN"/>
        </w:rPr>
        <w:t>234038</w:t>
      </w:r>
      <w:r w:rsidR="00D55CBD">
        <w:rPr>
          <w:rFonts w:eastAsiaTheme="minorEastAsia"/>
          <w:lang w:val="en-US" w:eastAsia="zh-CN"/>
        </w:rPr>
        <w:t xml:space="preserve">, </w:t>
      </w:r>
      <w:r w:rsidR="00D55CBD" w:rsidRPr="00C21E56">
        <w:rPr>
          <w:rFonts w:eastAsiaTheme="minorEastAsia"/>
          <w:lang w:val="en-US" w:eastAsia="zh-CN"/>
        </w:rPr>
        <w:t>New WID: Data collection for SON (Self-</w:t>
      </w:r>
      <w:proofErr w:type="spellStart"/>
      <w:r w:rsidR="00D55CBD" w:rsidRPr="00C21E56">
        <w:rPr>
          <w:rFonts w:eastAsiaTheme="minorEastAsia"/>
          <w:lang w:val="en-US" w:eastAsia="zh-CN"/>
        </w:rPr>
        <w:t>Organising</w:t>
      </w:r>
      <w:proofErr w:type="spellEnd"/>
      <w:r w:rsidR="00D55CBD" w:rsidRPr="00C21E56">
        <w:rPr>
          <w:rFonts w:eastAsiaTheme="minorEastAsia"/>
          <w:lang w:val="en-US" w:eastAsia="zh-CN"/>
        </w:rPr>
        <w:t xml:space="preserve"> Networks)/MDT (Minimization of Drive Tests) in NR standalone and MR-DC (Multi-Radio Dual Connectivity) Phase 4</w:t>
      </w:r>
      <w:r w:rsidR="00D55CBD">
        <w:rPr>
          <w:rFonts w:eastAsiaTheme="minorEastAsia"/>
          <w:lang w:val="en-US" w:eastAsia="zh-CN"/>
        </w:rPr>
        <w:t>, CMCC</w:t>
      </w:r>
    </w:p>
    <w:p w14:paraId="5486D56D" w14:textId="79B17C82" w:rsidR="00F744E8" w:rsidRPr="00D55CBD" w:rsidRDefault="0080278E">
      <w:pPr>
        <w:rPr>
          <w:rFonts w:eastAsiaTheme="minorEastAsia"/>
          <w:lang w:val="en-US" w:eastAsia="zh-CN"/>
        </w:rPr>
      </w:pPr>
      <w:r w:rsidRPr="0080278E">
        <w:rPr>
          <w:rFonts w:eastAsiaTheme="minorEastAsia"/>
          <w:lang w:val="en-US" w:eastAsia="zh-CN"/>
        </w:rPr>
        <w:t>[2] TS3</w:t>
      </w:r>
      <w:r>
        <w:rPr>
          <w:rFonts w:eastAsiaTheme="minorEastAsia"/>
          <w:lang w:val="en-US" w:eastAsia="zh-CN"/>
        </w:rPr>
        <w:t>8</w:t>
      </w:r>
      <w:r w:rsidRPr="0080278E">
        <w:rPr>
          <w:rFonts w:eastAsiaTheme="minorEastAsia"/>
          <w:lang w:val="en-US" w:eastAsia="zh-CN"/>
        </w:rPr>
        <w:t>.3</w:t>
      </w:r>
      <w:r>
        <w:rPr>
          <w:rFonts w:eastAsiaTheme="minorEastAsia"/>
          <w:lang w:val="en-US" w:eastAsia="zh-CN"/>
        </w:rPr>
        <w:t>0</w:t>
      </w:r>
      <w:r w:rsidRPr="0080278E">
        <w:rPr>
          <w:rFonts w:eastAsiaTheme="minorEastAsia"/>
          <w:lang w:val="en-US" w:eastAsia="zh-CN"/>
        </w:rPr>
        <w:t>0</w:t>
      </w:r>
    </w:p>
    <w:p w14:paraId="2D632C71" w14:textId="5E71B6F8" w:rsidR="00467A05" w:rsidRPr="00A15F62" w:rsidRDefault="00467A05">
      <w:pPr>
        <w:rPr>
          <w:rFonts w:eastAsiaTheme="minorEastAsia"/>
          <w:lang w:val="en-US" w:eastAsia="zh-CN"/>
        </w:rPr>
      </w:pPr>
      <w:r>
        <w:rPr>
          <w:rFonts w:eastAsiaTheme="minorEastAsia" w:hint="eastAsia"/>
          <w:lang w:val="en-US" w:eastAsia="zh-CN"/>
        </w:rPr>
        <w:t>[</w:t>
      </w:r>
      <w:r w:rsidR="0080278E">
        <w:rPr>
          <w:rFonts w:eastAsiaTheme="minorEastAsia"/>
          <w:lang w:val="en-US" w:eastAsia="zh-CN"/>
        </w:rPr>
        <w:t>3</w:t>
      </w:r>
      <w:r>
        <w:rPr>
          <w:rFonts w:eastAsiaTheme="minorEastAsia"/>
          <w:lang w:val="en-US" w:eastAsia="zh-CN"/>
        </w:rPr>
        <w:t>] TS37.340</w:t>
      </w:r>
    </w:p>
    <w:sectPr w:rsidR="00467A05"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3FC90" w14:textId="77777777" w:rsidR="00DC143C" w:rsidRDefault="00DC143C" w:rsidP="008C039C">
      <w:pPr>
        <w:spacing w:after="0"/>
      </w:pPr>
      <w:r>
        <w:separator/>
      </w:r>
    </w:p>
  </w:endnote>
  <w:endnote w:type="continuationSeparator" w:id="0">
    <w:p w14:paraId="0FB078F2" w14:textId="77777777" w:rsidR="00DC143C" w:rsidRDefault="00DC143C"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AF5E8" w14:textId="77777777" w:rsidR="00DC143C" w:rsidRDefault="00DC143C" w:rsidP="008C039C">
      <w:pPr>
        <w:spacing w:after="0"/>
      </w:pPr>
      <w:r>
        <w:separator/>
      </w:r>
    </w:p>
  </w:footnote>
  <w:footnote w:type="continuationSeparator" w:id="0">
    <w:p w14:paraId="7F278F12" w14:textId="77777777" w:rsidR="00DC143C" w:rsidRDefault="00DC143C"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CF2974"/>
    <w:multiLevelType w:val="hybridMultilevel"/>
    <w:tmpl w:val="F118A632"/>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33F5033B"/>
    <w:multiLevelType w:val="hybridMultilevel"/>
    <w:tmpl w:val="25882530"/>
    <w:lvl w:ilvl="0" w:tplc="CAD84DF0">
      <w:start w:val="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5"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642DAE"/>
    <w:multiLevelType w:val="hybridMultilevel"/>
    <w:tmpl w:val="3DEA9500"/>
    <w:lvl w:ilvl="0" w:tplc="99445496">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DC41EC3"/>
    <w:multiLevelType w:val="hybridMultilevel"/>
    <w:tmpl w:val="B06EEDD4"/>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03E763E"/>
    <w:multiLevelType w:val="hybridMultilevel"/>
    <w:tmpl w:val="E9A28944"/>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2"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9826FC5"/>
    <w:multiLevelType w:val="hybridMultilevel"/>
    <w:tmpl w:val="2EE08CE8"/>
    <w:lvl w:ilvl="0" w:tplc="99445496">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num w:numId="1" w16cid:durableId="237136710">
    <w:abstractNumId w:val="14"/>
  </w:num>
  <w:num w:numId="2" w16cid:durableId="379789524">
    <w:abstractNumId w:val="14"/>
    <w:lvlOverride w:ilvl="0">
      <w:startOverride w:val="1"/>
    </w:lvlOverride>
  </w:num>
  <w:num w:numId="3" w16cid:durableId="1621955300">
    <w:abstractNumId w:val="10"/>
  </w:num>
  <w:num w:numId="4" w16cid:durableId="749693495">
    <w:abstractNumId w:val="21"/>
  </w:num>
  <w:num w:numId="5" w16cid:durableId="653722731">
    <w:abstractNumId w:val="23"/>
  </w:num>
  <w:num w:numId="6" w16cid:durableId="2141027854">
    <w:abstractNumId w:val="5"/>
  </w:num>
  <w:num w:numId="7" w16cid:durableId="220024488">
    <w:abstractNumId w:val="7"/>
  </w:num>
  <w:num w:numId="8" w16cid:durableId="190842246">
    <w:abstractNumId w:val="22"/>
  </w:num>
  <w:num w:numId="9" w16cid:durableId="1695112668">
    <w:abstractNumId w:val="12"/>
  </w:num>
  <w:num w:numId="10" w16cid:durableId="877552319">
    <w:abstractNumId w:val="2"/>
  </w:num>
  <w:num w:numId="11" w16cid:durableId="604771662">
    <w:abstractNumId w:val="16"/>
  </w:num>
  <w:num w:numId="12" w16cid:durableId="577596756">
    <w:abstractNumId w:val="6"/>
  </w:num>
  <w:num w:numId="13" w16cid:durableId="65726929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3"/>
  </w:num>
  <w:num w:numId="15" w16cid:durableId="579294403">
    <w:abstractNumId w:val="0"/>
  </w:num>
  <w:num w:numId="16" w16cid:durableId="570390157">
    <w:abstractNumId w:val="19"/>
  </w:num>
  <w:num w:numId="17" w16cid:durableId="309553663">
    <w:abstractNumId w:val="1"/>
  </w:num>
  <w:num w:numId="18" w16cid:durableId="970020265">
    <w:abstractNumId w:val="8"/>
  </w:num>
  <w:num w:numId="19" w16cid:durableId="1546941017">
    <w:abstractNumId w:val="25"/>
  </w:num>
  <w:num w:numId="20" w16cid:durableId="2071489401">
    <w:abstractNumId w:val="13"/>
  </w:num>
  <w:num w:numId="21" w16cid:durableId="1369720878">
    <w:abstractNumId w:val="9"/>
  </w:num>
  <w:num w:numId="22" w16cid:durableId="310528313">
    <w:abstractNumId w:val="20"/>
  </w:num>
  <w:num w:numId="23" w16cid:durableId="795410775">
    <w:abstractNumId w:val="4"/>
  </w:num>
  <w:num w:numId="24" w16cid:durableId="1885872302">
    <w:abstractNumId w:val="24"/>
  </w:num>
  <w:num w:numId="25" w16cid:durableId="1022051884">
    <w:abstractNumId w:val="17"/>
  </w:num>
  <w:num w:numId="26" w16cid:durableId="308443546">
    <w:abstractNumId w:val="11"/>
  </w:num>
  <w:num w:numId="27" w16cid:durableId="10647228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764"/>
    <w:rsid w:val="00000CAD"/>
    <w:rsid w:val="00001988"/>
    <w:rsid w:val="00001BE4"/>
    <w:rsid w:val="000037B1"/>
    <w:rsid w:val="00005370"/>
    <w:rsid w:val="0000579D"/>
    <w:rsid w:val="00006808"/>
    <w:rsid w:val="00006E71"/>
    <w:rsid w:val="00007268"/>
    <w:rsid w:val="000107BB"/>
    <w:rsid w:val="00010A3D"/>
    <w:rsid w:val="00011D51"/>
    <w:rsid w:val="00011F56"/>
    <w:rsid w:val="0001407E"/>
    <w:rsid w:val="000151A2"/>
    <w:rsid w:val="000156F5"/>
    <w:rsid w:val="00020EA2"/>
    <w:rsid w:val="000241DC"/>
    <w:rsid w:val="00026D71"/>
    <w:rsid w:val="00033ADF"/>
    <w:rsid w:val="00033CEE"/>
    <w:rsid w:val="0003415C"/>
    <w:rsid w:val="00037821"/>
    <w:rsid w:val="00040CCB"/>
    <w:rsid w:val="00042649"/>
    <w:rsid w:val="0004460D"/>
    <w:rsid w:val="00046905"/>
    <w:rsid w:val="00047F0A"/>
    <w:rsid w:val="00050FC6"/>
    <w:rsid w:val="000515A8"/>
    <w:rsid w:val="0005541B"/>
    <w:rsid w:val="00056406"/>
    <w:rsid w:val="00056A1F"/>
    <w:rsid w:val="000600FC"/>
    <w:rsid w:val="00060D18"/>
    <w:rsid w:val="000619F9"/>
    <w:rsid w:val="00063626"/>
    <w:rsid w:val="00065AC5"/>
    <w:rsid w:val="00066C74"/>
    <w:rsid w:val="00067ACC"/>
    <w:rsid w:val="00067EC4"/>
    <w:rsid w:val="000702E7"/>
    <w:rsid w:val="00070380"/>
    <w:rsid w:val="00070945"/>
    <w:rsid w:val="0007222B"/>
    <w:rsid w:val="0007558B"/>
    <w:rsid w:val="00075CC3"/>
    <w:rsid w:val="00076080"/>
    <w:rsid w:val="000762C3"/>
    <w:rsid w:val="000767EF"/>
    <w:rsid w:val="0007770E"/>
    <w:rsid w:val="00077A19"/>
    <w:rsid w:val="00083025"/>
    <w:rsid w:val="000836B6"/>
    <w:rsid w:val="00083B1C"/>
    <w:rsid w:val="00087285"/>
    <w:rsid w:val="00090A1E"/>
    <w:rsid w:val="00090AB7"/>
    <w:rsid w:val="00090C22"/>
    <w:rsid w:val="00094AFB"/>
    <w:rsid w:val="00094E42"/>
    <w:rsid w:val="00095A80"/>
    <w:rsid w:val="00096496"/>
    <w:rsid w:val="00096718"/>
    <w:rsid w:val="00096B60"/>
    <w:rsid w:val="000978F6"/>
    <w:rsid w:val="000A0558"/>
    <w:rsid w:val="000A1B35"/>
    <w:rsid w:val="000A1BFA"/>
    <w:rsid w:val="000A2680"/>
    <w:rsid w:val="000A2870"/>
    <w:rsid w:val="000A2EE5"/>
    <w:rsid w:val="000A389B"/>
    <w:rsid w:val="000A4AD6"/>
    <w:rsid w:val="000A6E86"/>
    <w:rsid w:val="000A7BAB"/>
    <w:rsid w:val="000B3166"/>
    <w:rsid w:val="000B42C1"/>
    <w:rsid w:val="000B449A"/>
    <w:rsid w:val="000B455D"/>
    <w:rsid w:val="000B4EF9"/>
    <w:rsid w:val="000B5A12"/>
    <w:rsid w:val="000B6037"/>
    <w:rsid w:val="000B7183"/>
    <w:rsid w:val="000B72B7"/>
    <w:rsid w:val="000B761E"/>
    <w:rsid w:val="000B76C0"/>
    <w:rsid w:val="000B78B6"/>
    <w:rsid w:val="000B7F7F"/>
    <w:rsid w:val="000C0906"/>
    <w:rsid w:val="000C0C55"/>
    <w:rsid w:val="000C16BB"/>
    <w:rsid w:val="000C1B06"/>
    <w:rsid w:val="000C2104"/>
    <w:rsid w:val="000C2424"/>
    <w:rsid w:val="000C28EA"/>
    <w:rsid w:val="000C5B65"/>
    <w:rsid w:val="000C7CDB"/>
    <w:rsid w:val="000D0D0F"/>
    <w:rsid w:val="000D1255"/>
    <w:rsid w:val="000D2A4A"/>
    <w:rsid w:val="000D2EAE"/>
    <w:rsid w:val="000D33BB"/>
    <w:rsid w:val="000D43C9"/>
    <w:rsid w:val="000D57EC"/>
    <w:rsid w:val="000D5F24"/>
    <w:rsid w:val="000D6F04"/>
    <w:rsid w:val="000E3908"/>
    <w:rsid w:val="000E49DD"/>
    <w:rsid w:val="000E49EA"/>
    <w:rsid w:val="000E5406"/>
    <w:rsid w:val="000F01CE"/>
    <w:rsid w:val="000F1AF4"/>
    <w:rsid w:val="000F2883"/>
    <w:rsid w:val="000F43BC"/>
    <w:rsid w:val="000F4930"/>
    <w:rsid w:val="000F4E7C"/>
    <w:rsid w:val="000F50D5"/>
    <w:rsid w:val="000F5158"/>
    <w:rsid w:val="000F5BA3"/>
    <w:rsid w:val="000F625A"/>
    <w:rsid w:val="000F67FE"/>
    <w:rsid w:val="000F7FD3"/>
    <w:rsid w:val="001012A0"/>
    <w:rsid w:val="00102CC7"/>
    <w:rsid w:val="001037AA"/>
    <w:rsid w:val="00103E31"/>
    <w:rsid w:val="00104527"/>
    <w:rsid w:val="00105163"/>
    <w:rsid w:val="001058EB"/>
    <w:rsid w:val="00105DA5"/>
    <w:rsid w:val="001067B3"/>
    <w:rsid w:val="001069B8"/>
    <w:rsid w:val="0011026F"/>
    <w:rsid w:val="001139B2"/>
    <w:rsid w:val="0011424B"/>
    <w:rsid w:val="001155BF"/>
    <w:rsid w:val="00121056"/>
    <w:rsid w:val="001211D5"/>
    <w:rsid w:val="00121B55"/>
    <w:rsid w:val="001223BD"/>
    <w:rsid w:val="00122808"/>
    <w:rsid w:val="001241B1"/>
    <w:rsid w:val="001241BB"/>
    <w:rsid w:val="00126599"/>
    <w:rsid w:val="001268DA"/>
    <w:rsid w:val="00127448"/>
    <w:rsid w:val="00127A78"/>
    <w:rsid w:val="00131238"/>
    <w:rsid w:val="00131A8B"/>
    <w:rsid w:val="00132412"/>
    <w:rsid w:val="0013326E"/>
    <w:rsid w:val="00134168"/>
    <w:rsid w:val="00134359"/>
    <w:rsid w:val="00136973"/>
    <w:rsid w:val="00141476"/>
    <w:rsid w:val="00142DD2"/>
    <w:rsid w:val="00143AE7"/>
    <w:rsid w:val="0014680C"/>
    <w:rsid w:val="00150E59"/>
    <w:rsid w:val="00151503"/>
    <w:rsid w:val="00151B0A"/>
    <w:rsid w:val="001520F2"/>
    <w:rsid w:val="00152368"/>
    <w:rsid w:val="001531B7"/>
    <w:rsid w:val="0015376C"/>
    <w:rsid w:val="00154CA6"/>
    <w:rsid w:val="00154DC6"/>
    <w:rsid w:val="00155BAA"/>
    <w:rsid w:val="00155EB8"/>
    <w:rsid w:val="00156375"/>
    <w:rsid w:val="0015689D"/>
    <w:rsid w:val="00164D58"/>
    <w:rsid w:val="00164FA8"/>
    <w:rsid w:val="001657D5"/>
    <w:rsid w:val="001658BE"/>
    <w:rsid w:val="00165C8F"/>
    <w:rsid w:val="001666E1"/>
    <w:rsid w:val="00170636"/>
    <w:rsid w:val="00170928"/>
    <w:rsid w:val="001727E2"/>
    <w:rsid w:val="00172BE0"/>
    <w:rsid w:val="00172F36"/>
    <w:rsid w:val="00173598"/>
    <w:rsid w:val="001739A6"/>
    <w:rsid w:val="00174575"/>
    <w:rsid w:val="00175F03"/>
    <w:rsid w:val="00176E90"/>
    <w:rsid w:val="00177038"/>
    <w:rsid w:val="00181808"/>
    <w:rsid w:val="00181A96"/>
    <w:rsid w:val="00181D53"/>
    <w:rsid w:val="0018340D"/>
    <w:rsid w:val="001835FD"/>
    <w:rsid w:val="0018389A"/>
    <w:rsid w:val="0018443C"/>
    <w:rsid w:val="00184A74"/>
    <w:rsid w:val="00185CA9"/>
    <w:rsid w:val="001860CF"/>
    <w:rsid w:val="00186FEE"/>
    <w:rsid w:val="0018746B"/>
    <w:rsid w:val="0018754C"/>
    <w:rsid w:val="0019037F"/>
    <w:rsid w:val="00191296"/>
    <w:rsid w:val="00195791"/>
    <w:rsid w:val="001964EB"/>
    <w:rsid w:val="0019671B"/>
    <w:rsid w:val="00196B76"/>
    <w:rsid w:val="00196BBA"/>
    <w:rsid w:val="00196D93"/>
    <w:rsid w:val="0019794D"/>
    <w:rsid w:val="00197BD0"/>
    <w:rsid w:val="001A2A6B"/>
    <w:rsid w:val="001A3CEF"/>
    <w:rsid w:val="001A3E7B"/>
    <w:rsid w:val="001A57DB"/>
    <w:rsid w:val="001A6375"/>
    <w:rsid w:val="001A69C4"/>
    <w:rsid w:val="001A69FB"/>
    <w:rsid w:val="001A7B46"/>
    <w:rsid w:val="001B1628"/>
    <w:rsid w:val="001B1BB2"/>
    <w:rsid w:val="001B3895"/>
    <w:rsid w:val="001B5554"/>
    <w:rsid w:val="001B57C9"/>
    <w:rsid w:val="001B5993"/>
    <w:rsid w:val="001C0184"/>
    <w:rsid w:val="001C2453"/>
    <w:rsid w:val="001C3345"/>
    <w:rsid w:val="001C3FF4"/>
    <w:rsid w:val="001C5FDD"/>
    <w:rsid w:val="001D019A"/>
    <w:rsid w:val="001D18D0"/>
    <w:rsid w:val="001D1943"/>
    <w:rsid w:val="001D2EF2"/>
    <w:rsid w:val="001D442F"/>
    <w:rsid w:val="001D472D"/>
    <w:rsid w:val="001D49A6"/>
    <w:rsid w:val="001D5398"/>
    <w:rsid w:val="001D659B"/>
    <w:rsid w:val="001D7329"/>
    <w:rsid w:val="001D732A"/>
    <w:rsid w:val="001E005C"/>
    <w:rsid w:val="001E27D8"/>
    <w:rsid w:val="001E2A9A"/>
    <w:rsid w:val="001E69E7"/>
    <w:rsid w:val="001E6B5D"/>
    <w:rsid w:val="001E7252"/>
    <w:rsid w:val="001F0B51"/>
    <w:rsid w:val="001F1596"/>
    <w:rsid w:val="001F1695"/>
    <w:rsid w:val="001F1D3F"/>
    <w:rsid w:val="001F21E1"/>
    <w:rsid w:val="001F271F"/>
    <w:rsid w:val="001F2BFB"/>
    <w:rsid w:val="001F31A6"/>
    <w:rsid w:val="001F3C72"/>
    <w:rsid w:val="001F4452"/>
    <w:rsid w:val="001F52E6"/>
    <w:rsid w:val="001F6255"/>
    <w:rsid w:val="001F6C3F"/>
    <w:rsid w:val="00201111"/>
    <w:rsid w:val="00201E5E"/>
    <w:rsid w:val="0020295C"/>
    <w:rsid w:val="0020537D"/>
    <w:rsid w:val="00205F4F"/>
    <w:rsid w:val="0020697B"/>
    <w:rsid w:val="00212245"/>
    <w:rsid w:val="00212E5A"/>
    <w:rsid w:val="002135BE"/>
    <w:rsid w:val="00213748"/>
    <w:rsid w:val="0021442E"/>
    <w:rsid w:val="00215EA8"/>
    <w:rsid w:val="0021646A"/>
    <w:rsid w:val="0021677D"/>
    <w:rsid w:val="0021690D"/>
    <w:rsid w:val="00217C33"/>
    <w:rsid w:val="002200D0"/>
    <w:rsid w:val="00220E16"/>
    <w:rsid w:val="00226F57"/>
    <w:rsid w:val="002300A5"/>
    <w:rsid w:val="002306C4"/>
    <w:rsid w:val="00230F5F"/>
    <w:rsid w:val="00230F87"/>
    <w:rsid w:val="00233070"/>
    <w:rsid w:val="00234DDB"/>
    <w:rsid w:val="00234DE7"/>
    <w:rsid w:val="00236473"/>
    <w:rsid w:val="00236560"/>
    <w:rsid w:val="00237218"/>
    <w:rsid w:val="00237E24"/>
    <w:rsid w:val="00237F35"/>
    <w:rsid w:val="00241040"/>
    <w:rsid w:val="00241F32"/>
    <w:rsid w:val="00243447"/>
    <w:rsid w:val="00244B06"/>
    <w:rsid w:val="00247386"/>
    <w:rsid w:val="002478B8"/>
    <w:rsid w:val="00247988"/>
    <w:rsid w:val="002501A4"/>
    <w:rsid w:val="00250A8D"/>
    <w:rsid w:val="00250B95"/>
    <w:rsid w:val="00251375"/>
    <w:rsid w:val="002516D9"/>
    <w:rsid w:val="00251A51"/>
    <w:rsid w:val="00252EEC"/>
    <w:rsid w:val="0025419B"/>
    <w:rsid w:val="00254DA7"/>
    <w:rsid w:val="00257C27"/>
    <w:rsid w:val="00262016"/>
    <w:rsid w:val="002631E3"/>
    <w:rsid w:val="00263AD5"/>
    <w:rsid w:val="00265458"/>
    <w:rsid w:val="002654DE"/>
    <w:rsid w:val="00265A86"/>
    <w:rsid w:val="00267545"/>
    <w:rsid w:val="0027158F"/>
    <w:rsid w:val="00273420"/>
    <w:rsid w:val="0027442D"/>
    <w:rsid w:val="0027453D"/>
    <w:rsid w:val="002764B1"/>
    <w:rsid w:val="00280F08"/>
    <w:rsid w:val="00282501"/>
    <w:rsid w:val="00282DFD"/>
    <w:rsid w:val="00283CCF"/>
    <w:rsid w:val="00285D89"/>
    <w:rsid w:val="00287758"/>
    <w:rsid w:val="00291691"/>
    <w:rsid w:val="0029391A"/>
    <w:rsid w:val="0029469D"/>
    <w:rsid w:val="00295128"/>
    <w:rsid w:val="00295B5E"/>
    <w:rsid w:val="0029673B"/>
    <w:rsid w:val="002A2DD1"/>
    <w:rsid w:val="002A3756"/>
    <w:rsid w:val="002A5E50"/>
    <w:rsid w:val="002A65F3"/>
    <w:rsid w:val="002A6A1C"/>
    <w:rsid w:val="002B1AE1"/>
    <w:rsid w:val="002B41FF"/>
    <w:rsid w:val="002B4D33"/>
    <w:rsid w:val="002B5F8B"/>
    <w:rsid w:val="002B6286"/>
    <w:rsid w:val="002C06CF"/>
    <w:rsid w:val="002C3F3D"/>
    <w:rsid w:val="002C42B8"/>
    <w:rsid w:val="002C44E1"/>
    <w:rsid w:val="002C5F2D"/>
    <w:rsid w:val="002C68E0"/>
    <w:rsid w:val="002C7C0C"/>
    <w:rsid w:val="002D0865"/>
    <w:rsid w:val="002D4F0C"/>
    <w:rsid w:val="002D5AF8"/>
    <w:rsid w:val="002D6330"/>
    <w:rsid w:val="002E0440"/>
    <w:rsid w:val="002E080C"/>
    <w:rsid w:val="002E14FA"/>
    <w:rsid w:val="002E1545"/>
    <w:rsid w:val="002E1F02"/>
    <w:rsid w:val="002E2B32"/>
    <w:rsid w:val="002E4BCB"/>
    <w:rsid w:val="002E64E3"/>
    <w:rsid w:val="002F29C0"/>
    <w:rsid w:val="002F2E98"/>
    <w:rsid w:val="002F5B89"/>
    <w:rsid w:val="002F6E25"/>
    <w:rsid w:val="002F6F13"/>
    <w:rsid w:val="0030053D"/>
    <w:rsid w:val="00302433"/>
    <w:rsid w:val="00302B31"/>
    <w:rsid w:val="00302D41"/>
    <w:rsid w:val="003038EF"/>
    <w:rsid w:val="00303D7B"/>
    <w:rsid w:val="003042F8"/>
    <w:rsid w:val="0030434D"/>
    <w:rsid w:val="0030496A"/>
    <w:rsid w:val="00305624"/>
    <w:rsid w:val="00307326"/>
    <w:rsid w:val="00307794"/>
    <w:rsid w:val="00310A41"/>
    <w:rsid w:val="00310A85"/>
    <w:rsid w:val="003124D7"/>
    <w:rsid w:val="003125AC"/>
    <w:rsid w:val="00312936"/>
    <w:rsid w:val="00313636"/>
    <w:rsid w:val="00315130"/>
    <w:rsid w:val="00315E11"/>
    <w:rsid w:val="0031644C"/>
    <w:rsid w:val="00316E48"/>
    <w:rsid w:val="00317B8B"/>
    <w:rsid w:val="0032065C"/>
    <w:rsid w:val="003214EF"/>
    <w:rsid w:val="00323DD5"/>
    <w:rsid w:val="00324247"/>
    <w:rsid w:val="00324E50"/>
    <w:rsid w:val="003252BD"/>
    <w:rsid w:val="00325446"/>
    <w:rsid w:val="003262E4"/>
    <w:rsid w:val="003279FF"/>
    <w:rsid w:val="003321D5"/>
    <w:rsid w:val="00335CFC"/>
    <w:rsid w:val="0034031B"/>
    <w:rsid w:val="0034195D"/>
    <w:rsid w:val="00342147"/>
    <w:rsid w:val="00342442"/>
    <w:rsid w:val="003434D0"/>
    <w:rsid w:val="00343520"/>
    <w:rsid w:val="00343FB0"/>
    <w:rsid w:val="00344E07"/>
    <w:rsid w:val="00345652"/>
    <w:rsid w:val="00345F34"/>
    <w:rsid w:val="00345FB4"/>
    <w:rsid w:val="00346068"/>
    <w:rsid w:val="003518CC"/>
    <w:rsid w:val="00352B8A"/>
    <w:rsid w:val="0035312D"/>
    <w:rsid w:val="00354115"/>
    <w:rsid w:val="00355FF3"/>
    <w:rsid w:val="0035760F"/>
    <w:rsid w:val="00360BD0"/>
    <w:rsid w:val="00360D58"/>
    <w:rsid w:val="00361647"/>
    <w:rsid w:val="00363BFB"/>
    <w:rsid w:val="00363C05"/>
    <w:rsid w:val="00363D17"/>
    <w:rsid w:val="00363F99"/>
    <w:rsid w:val="00364C29"/>
    <w:rsid w:val="003658B5"/>
    <w:rsid w:val="00366B8C"/>
    <w:rsid w:val="00366D94"/>
    <w:rsid w:val="00367136"/>
    <w:rsid w:val="00367404"/>
    <w:rsid w:val="003678EB"/>
    <w:rsid w:val="0037253A"/>
    <w:rsid w:val="00372D57"/>
    <w:rsid w:val="0037569D"/>
    <w:rsid w:val="003770CE"/>
    <w:rsid w:val="0037776D"/>
    <w:rsid w:val="003814EE"/>
    <w:rsid w:val="003823BC"/>
    <w:rsid w:val="00384A0E"/>
    <w:rsid w:val="00385F7E"/>
    <w:rsid w:val="00386752"/>
    <w:rsid w:val="00386CD9"/>
    <w:rsid w:val="003935F8"/>
    <w:rsid w:val="003937F1"/>
    <w:rsid w:val="003957A3"/>
    <w:rsid w:val="003A1D2F"/>
    <w:rsid w:val="003A1E16"/>
    <w:rsid w:val="003A2564"/>
    <w:rsid w:val="003A4952"/>
    <w:rsid w:val="003A541F"/>
    <w:rsid w:val="003A647D"/>
    <w:rsid w:val="003A7127"/>
    <w:rsid w:val="003A7DC9"/>
    <w:rsid w:val="003B05BB"/>
    <w:rsid w:val="003B0D65"/>
    <w:rsid w:val="003B26B5"/>
    <w:rsid w:val="003C1B4B"/>
    <w:rsid w:val="003D0004"/>
    <w:rsid w:val="003D3975"/>
    <w:rsid w:val="003D49C4"/>
    <w:rsid w:val="003D4CF2"/>
    <w:rsid w:val="003D5599"/>
    <w:rsid w:val="003D7164"/>
    <w:rsid w:val="003D7CE1"/>
    <w:rsid w:val="003E1B87"/>
    <w:rsid w:val="003E258F"/>
    <w:rsid w:val="003E44D7"/>
    <w:rsid w:val="003E4C28"/>
    <w:rsid w:val="003E4FD9"/>
    <w:rsid w:val="003E7CF4"/>
    <w:rsid w:val="003F76B0"/>
    <w:rsid w:val="00402D3C"/>
    <w:rsid w:val="00403217"/>
    <w:rsid w:val="00403550"/>
    <w:rsid w:val="00405871"/>
    <w:rsid w:val="00405F02"/>
    <w:rsid w:val="00406ABC"/>
    <w:rsid w:val="00407AF6"/>
    <w:rsid w:val="0041130F"/>
    <w:rsid w:val="00411482"/>
    <w:rsid w:val="0041219B"/>
    <w:rsid w:val="004139C8"/>
    <w:rsid w:val="00413CA3"/>
    <w:rsid w:val="00413D9E"/>
    <w:rsid w:val="00414009"/>
    <w:rsid w:val="004145FA"/>
    <w:rsid w:val="00414D98"/>
    <w:rsid w:val="00415D7B"/>
    <w:rsid w:val="00420AC2"/>
    <w:rsid w:val="00421651"/>
    <w:rsid w:val="00421BF1"/>
    <w:rsid w:val="00422206"/>
    <w:rsid w:val="00423210"/>
    <w:rsid w:val="004259A0"/>
    <w:rsid w:val="00425F18"/>
    <w:rsid w:val="00426AF6"/>
    <w:rsid w:val="004313B7"/>
    <w:rsid w:val="00433EBB"/>
    <w:rsid w:val="00442032"/>
    <w:rsid w:val="004422AD"/>
    <w:rsid w:val="00443A15"/>
    <w:rsid w:val="00443C31"/>
    <w:rsid w:val="00445658"/>
    <w:rsid w:val="00446EB0"/>
    <w:rsid w:val="004477D6"/>
    <w:rsid w:val="00447ADA"/>
    <w:rsid w:val="00450DE0"/>
    <w:rsid w:val="0045189F"/>
    <w:rsid w:val="00452724"/>
    <w:rsid w:val="0045348D"/>
    <w:rsid w:val="0045489E"/>
    <w:rsid w:val="00454CDF"/>
    <w:rsid w:val="00457AC8"/>
    <w:rsid w:val="00457C5A"/>
    <w:rsid w:val="00457EB5"/>
    <w:rsid w:val="0046040E"/>
    <w:rsid w:val="0046263D"/>
    <w:rsid w:val="00463B2C"/>
    <w:rsid w:val="00466E1E"/>
    <w:rsid w:val="00467A05"/>
    <w:rsid w:val="0047082B"/>
    <w:rsid w:val="00471B4A"/>
    <w:rsid w:val="00473193"/>
    <w:rsid w:val="00473218"/>
    <w:rsid w:val="00473B54"/>
    <w:rsid w:val="00474717"/>
    <w:rsid w:val="00476245"/>
    <w:rsid w:val="00480A90"/>
    <w:rsid w:val="00480AF5"/>
    <w:rsid w:val="00480C0B"/>
    <w:rsid w:val="00480C32"/>
    <w:rsid w:val="004811E7"/>
    <w:rsid w:val="004834A7"/>
    <w:rsid w:val="00483C47"/>
    <w:rsid w:val="00483F29"/>
    <w:rsid w:val="004847FD"/>
    <w:rsid w:val="00486F90"/>
    <w:rsid w:val="00487FCA"/>
    <w:rsid w:val="0049120A"/>
    <w:rsid w:val="004917F5"/>
    <w:rsid w:val="00492793"/>
    <w:rsid w:val="00492D84"/>
    <w:rsid w:val="004932A2"/>
    <w:rsid w:val="0049331A"/>
    <w:rsid w:val="00497CFA"/>
    <w:rsid w:val="00497FCE"/>
    <w:rsid w:val="004A01EC"/>
    <w:rsid w:val="004A2989"/>
    <w:rsid w:val="004A3682"/>
    <w:rsid w:val="004A4780"/>
    <w:rsid w:val="004A4D88"/>
    <w:rsid w:val="004A5AEA"/>
    <w:rsid w:val="004A66C8"/>
    <w:rsid w:val="004A77E3"/>
    <w:rsid w:val="004B0322"/>
    <w:rsid w:val="004B0548"/>
    <w:rsid w:val="004B0874"/>
    <w:rsid w:val="004B1F2F"/>
    <w:rsid w:val="004B3AB6"/>
    <w:rsid w:val="004B452E"/>
    <w:rsid w:val="004B7323"/>
    <w:rsid w:val="004C0746"/>
    <w:rsid w:val="004C11F9"/>
    <w:rsid w:val="004C1C9D"/>
    <w:rsid w:val="004C234F"/>
    <w:rsid w:val="004C3B07"/>
    <w:rsid w:val="004C491E"/>
    <w:rsid w:val="004C56FF"/>
    <w:rsid w:val="004C5F59"/>
    <w:rsid w:val="004C7A67"/>
    <w:rsid w:val="004D05F5"/>
    <w:rsid w:val="004D1A14"/>
    <w:rsid w:val="004D1C3A"/>
    <w:rsid w:val="004D1F7F"/>
    <w:rsid w:val="004D21B7"/>
    <w:rsid w:val="004D3070"/>
    <w:rsid w:val="004D5011"/>
    <w:rsid w:val="004D50CA"/>
    <w:rsid w:val="004D50D7"/>
    <w:rsid w:val="004D6961"/>
    <w:rsid w:val="004D79CF"/>
    <w:rsid w:val="004E2B19"/>
    <w:rsid w:val="004E2BC7"/>
    <w:rsid w:val="004E4628"/>
    <w:rsid w:val="004E5FA3"/>
    <w:rsid w:val="004E6F8D"/>
    <w:rsid w:val="004F2F5D"/>
    <w:rsid w:val="004F4FE6"/>
    <w:rsid w:val="004F5BC2"/>
    <w:rsid w:val="004F6B44"/>
    <w:rsid w:val="004F76CE"/>
    <w:rsid w:val="00500E0F"/>
    <w:rsid w:val="00503AA8"/>
    <w:rsid w:val="005059F8"/>
    <w:rsid w:val="00506BE6"/>
    <w:rsid w:val="00507617"/>
    <w:rsid w:val="005100A9"/>
    <w:rsid w:val="005109F1"/>
    <w:rsid w:val="00511C6A"/>
    <w:rsid w:val="00512F8C"/>
    <w:rsid w:val="00514176"/>
    <w:rsid w:val="00514477"/>
    <w:rsid w:val="005175F0"/>
    <w:rsid w:val="00520E24"/>
    <w:rsid w:val="005216E5"/>
    <w:rsid w:val="00522351"/>
    <w:rsid w:val="00522418"/>
    <w:rsid w:val="0052254C"/>
    <w:rsid w:val="005225DE"/>
    <w:rsid w:val="0052365B"/>
    <w:rsid w:val="00523FC5"/>
    <w:rsid w:val="005242CB"/>
    <w:rsid w:val="00524FD3"/>
    <w:rsid w:val="00525F70"/>
    <w:rsid w:val="00526DE1"/>
    <w:rsid w:val="00531393"/>
    <w:rsid w:val="00531BB1"/>
    <w:rsid w:val="00532985"/>
    <w:rsid w:val="00533A34"/>
    <w:rsid w:val="00534B25"/>
    <w:rsid w:val="00534CB6"/>
    <w:rsid w:val="00535744"/>
    <w:rsid w:val="00535F57"/>
    <w:rsid w:val="00536F60"/>
    <w:rsid w:val="00542362"/>
    <w:rsid w:val="0054280E"/>
    <w:rsid w:val="00542E39"/>
    <w:rsid w:val="0054341B"/>
    <w:rsid w:val="00543440"/>
    <w:rsid w:val="00547106"/>
    <w:rsid w:val="00550A02"/>
    <w:rsid w:val="0055176E"/>
    <w:rsid w:val="00552180"/>
    <w:rsid w:val="005522B6"/>
    <w:rsid w:val="00552567"/>
    <w:rsid w:val="005537D8"/>
    <w:rsid w:val="00553E71"/>
    <w:rsid w:val="005545DC"/>
    <w:rsid w:val="005551E4"/>
    <w:rsid w:val="0055599F"/>
    <w:rsid w:val="00556DC7"/>
    <w:rsid w:val="00557623"/>
    <w:rsid w:val="005578A6"/>
    <w:rsid w:val="00562B62"/>
    <w:rsid w:val="00562E06"/>
    <w:rsid w:val="00566FA4"/>
    <w:rsid w:val="0056720A"/>
    <w:rsid w:val="00567F8D"/>
    <w:rsid w:val="00570A0E"/>
    <w:rsid w:val="0057173E"/>
    <w:rsid w:val="00571E85"/>
    <w:rsid w:val="0057372F"/>
    <w:rsid w:val="005756E7"/>
    <w:rsid w:val="0057591C"/>
    <w:rsid w:val="00575D5D"/>
    <w:rsid w:val="00576001"/>
    <w:rsid w:val="00576C1A"/>
    <w:rsid w:val="00581C6B"/>
    <w:rsid w:val="0058201D"/>
    <w:rsid w:val="005842EF"/>
    <w:rsid w:val="005857CC"/>
    <w:rsid w:val="005859ED"/>
    <w:rsid w:val="00586114"/>
    <w:rsid w:val="00586B13"/>
    <w:rsid w:val="00586F0D"/>
    <w:rsid w:val="005909FF"/>
    <w:rsid w:val="00595526"/>
    <w:rsid w:val="00595CE1"/>
    <w:rsid w:val="005A1964"/>
    <w:rsid w:val="005A2AB9"/>
    <w:rsid w:val="005A3880"/>
    <w:rsid w:val="005A7F5B"/>
    <w:rsid w:val="005B00C5"/>
    <w:rsid w:val="005B1C2F"/>
    <w:rsid w:val="005B20E0"/>
    <w:rsid w:val="005B36F6"/>
    <w:rsid w:val="005B457A"/>
    <w:rsid w:val="005B508C"/>
    <w:rsid w:val="005B6F6B"/>
    <w:rsid w:val="005C179F"/>
    <w:rsid w:val="005C28FA"/>
    <w:rsid w:val="005C3EF7"/>
    <w:rsid w:val="005C4BB1"/>
    <w:rsid w:val="005C50A3"/>
    <w:rsid w:val="005C5D81"/>
    <w:rsid w:val="005C61F3"/>
    <w:rsid w:val="005C74CB"/>
    <w:rsid w:val="005C7F06"/>
    <w:rsid w:val="005D011D"/>
    <w:rsid w:val="005D061E"/>
    <w:rsid w:val="005D0BF6"/>
    <w:rsid w:val="005D1486"/>
    <w:rsid w:val="005D1F91"/>
    <w:rsid w:val="005D2A27"/>
    <w:rsid w:val="005D41EC"/>
    <w:rsid w:val="005D42C0"/>
    <w:rsid w:val="005D43E4"/>
    <w:rsid w:val="005D48CD"/>
    <w:rsid w:val="005D6727"/>
    <w:rsid w:val="005D72F0"/>
    <w:rsid w:val="005E05C7"/>
    <w:rsid w:val="005E0B69"/>
    <w:rsid w:val="005E1467"/>
    <w:rsid w:val="005E2164"/>
    <w:rsid w:val="005E6377"/>
    <w:rsid w:val="005E688C"/>
    <w:rsid w:val="005E742E"/>
    <w:rsid w:val="005E7C9B"/>
    <w:rsid w:val="005F1027"/>
    <w:rsid w:val="005F5B59"/>
    <w:rsid w:val="00602D93"/>
    <w:rsid w:val="0060485E"/>
    <w:rsid w:val="0060513F"/>
    <w:rsid w:val="006062AE"/>
    <w:rsid w:val="00606B84"/>
    <w:rsid w:val="0061013D"/>
    <w:rsid w:val="00610E10"/>
    <w:rsid w:val="00612B5E"/>
    <w:rsid w:val="00613FD8"/>
    <w:rsid w:val="0061507B"/>
    <w:rsid w:val="0061649F"/>
    <w:rsid w:val="00617822"/>
    <w:rsid w:val="00620145"/>
    <w:rsid w:val="00620343"/>
    <w:rsid w:val="0062101D"/>
    <w:rsid w:val="0062146D"/>
    <w:rsid w:val="00621737"/>
    <w:rsid w:val="0062196F"/>
    <w:rsid w:val="00623B03"/>
    <w:rsid w:val="00625EEB"/>
    <w:rsid w:val="006269FF"/>
    <w:rsid w:val="00626BF1"/>
    <w:rsid w:val="00626E93"/>
    <w:rsid w:val="00630191"/>
    <w:rsid w:val="00631DBD"/>
    <w:rsid w:val="00633769"/>
    <w:rsid w:val="00633EF1"/>
    <w:rsid w:val="0063504C"/>
    <w:rsid w:val="00635314"/>
    <w:rsid w:val="00635BAC"/>
    <w:rsid w:val="00636860"/>
    <w:rsid w:val="00637171"/>
    <w:rsid w:val="006404BB"/>
    <w:rsid w:val="0064064D"/>
    <w:rsid w:val="006413B6"/>
    <w:rsid w:val="0064152F"/>
    <w:rsid w:val="00642A74"/>
    <w:rsid w:val="00643514"/>
    <w:rsid w:val="00643B8B"/>
    <w:rsid w:val="00646613"/>
    <w:rsid w:val="006500C0"/>
    <w:rsid w:val="00650A6B"/>
    <w:rsid w:val="00650B6F"/>
    <w:rsid w:val="0065151F"/>
    <w:rsid w:val="006536D6"/>
    <w:rsid w:val="00654303"/>
    <w:rsid w:val="006556B8"/>
    <w:rsid w:val="00661894"/>
    <w:rsid w:val="00661918"/>
    <w:rsid w:val="00661B78"/>
    <w:rsid w:val="0066276D"/>
    <w:rsid w:val="00663B5A"/>
    <w:rsid w:val="00663E89"/>
    <w:rsid w:val="00664472"/>
    <w:rsid w:val="00664584"/>
    <w:rsid w:val="00664DFE"/>
    <w:rsid w:val="0066538D"/>
    <w:rsid w:val="00667798"/>
    <w:rsid w:val="00667BA4"/>
    <w:rsid w:val="00667FF4"/>
    <w:rsid w:val="00670850"/>
    <w:rsid w:val="006708C6"/>
    <w:rsid w:val="00672712"/>
    <w:rsid w:val="006741A7"/>
    <w:rsid w:val="006753CA"/>
    <w:rsid w:val="006753F9"/>
    <w:rsid w:val="00675A99"/>
    <w:rsid w:val="0067620A"/>
    <w:rsid w:val="00684AA9"/>
    <w:rsid w:val="00685F7B"/>
    <w:rsid w:val="00686062"/>
    <w:rsid w:val="006864A6"/>
    <w:rsid w:val="006868CB"/>
    <w:rsid w:val="0068698D"/>
    <w:rsid w:val="00686E38"/>
    <w:rsid w:val="0068721E"/>
    <w:rsid w:val="00687DDF"/>
    <w:rsid w:val="0069109E"/>
    <w:rsid w:val="006912D9"/>
    <w:rsid w:val="00692A5B"/>
    <w:rsid w:val="00693495"/>
    <w:rsid w:val="006951E3"/>
    <w:rsid w:val="00695A31"/>
    <w:rsid w:val="0069648F"/>
    <w:rsid w:val="00697C60"/>
    <w:rsid w:val="006A1D69"/>
    <w:rsid w:val="006A3F51"/>
    <w:rsid w:val="006A4EEF"/>
    <w:rsid w:val="006A532D"/>
    <w:rsid w:val="006A5BF8"/>
    <w:rsid w:val="006A76B0"/>
    <w:rsid w:val="006B1742"/>
    <w:rsid w:val="006B2A51"/>
    <w:rsid w:val="006B30AC"/>
    <w:rsid w:val="006B3D1C"/>
    <w:rsid w:val="006B5AE5"/>
    <w:rsid w:val="006B6144"/>
    <w:rsid w:val="006B696D"/>
    <w:rsid w:val="006C058E"/>
    <w:rsid w:val="006C2267"/>
    <w:rsid w:val="006C256C"/>
    <w:rsid w:val="006C3407"/>
    <w:rsid w:val="006C4814"/>
    <w:rsid w:val="006C51BA"/>
    <w:rsid w:val="006C56DA"/>
    <w:rsid w:val="006C5F4D"/>
    <w:rsid w:val="006C64A0"/>
    <w:rsid w:val="006C6BA9"/>
    <w:rsid w:val="006C7A67"/>
    <w:rsid w:val="006D0292"/>
    <w:rsid w:val="006D064A"/>
    <w:rsid w:val="006D0C3A"/>
    <w:rsid w:val="006D21C1"/>
    <w:rsid w:val="006D5574"/>
    <w:rsid w:val="006D5898"/>
    <w:rsid w:val="006D5FDC"/>
    <w:rsid w:val="006D631C"/>
    <w:rsid w:val="006E0EB6"/>
    <w:rsid w:val="006E6839"/>
    <w:rsid w:val="006E746E"/>
    <w:rsid w:val="006F0283"/>
    <w:rsid w:val="006F0A91"/>
    <w:rsid w:val="006F0B6C"/>
    <w:rsid w:val="006F2BB0"/>
    <w:rsid w:val="006F33F9"/>
    <w:rsid w:val="006F5B3E"/>
    <w:rsid w:val="006F68B5"/>
    <w:rsid w:val="00700101"/>
    <w:rsid w:val="00700C37"/>
    <w:rsid w:val="00700FBF"/>
    <w:rsid w:val="007011E8"/>
    <w:rsid w:val="007021BA"/>
    <w:rsid w:val="00702483"/>
    <w:rsid w:val="00703C36"/>
    <w:rsid w:val="00705F9F"/>
    <w:rsid w:val="00706D26"/>
    <w:rsid w:val="00710164"/>
    <w:rsid w:val="00710366"/>
    <w:rsid w:val="00710B9E"/>
    <w:rsid w:val="00711E5E"/>
    <w:rsid w:val="007131F5"/>
    <w:rsid w:val="00713E82"/>
    <w:rsid w:val="007149CB"/>
    <w:rsid w:val="00715275"/>
    <w:rsid w:val="00715B99"/>
    <w:rsid w:val="00715C30"/>
    <w:rsid w:val="00716093"/>
    <w:rsid w:val="00716997"/>
    <w:rsid w:val="00716E91"/>
    <w:rsid w:val="00720224"/>
    <w:rsid w:val="007207B4"/>
    <w:rsid w:val="00721631"/>
    <w:rsid w:val="00721F34"/>
    <w:rsid w:val="007242C8"/>
    <w:rsid w:val="007247F4"/>
    <w:rsid w:val="00725BAC"/>
    <w:rsid w:val="00726E15"/>
    <w:rsid w:val="00727A8F"/>
    <w:rsid w:val="00730CA6"/>
    <w:rsid w:val="00730F16"/>
    <w:rsid w:val="0073144F"/>
    <w:rsid w:val="007324AC"/>
    <w:rsid w:val="007327DD"/>
    <w:rsid w:val="00732D51"/>
    <w:rsid w:val="0073448F"/>
    <w:rsid w:val="007353B9"/>
    <w:rsid w:val="0073739D"/>
    <w:rsid w:val="0073793C"/>
    <w:rsid w:val="00740569"/>
    <w:rsid w:val="00741A1B"/>
    <w:rsid w:val="007421B3"/>
    <w:rsid w:val="00742F65"/>
    <w:rsid w:val="007432A9"/>
    <w:rsid w:val="007433BD"/>
    <w:rsid w:val="00743AF2"/>
    <w:rsid w:val="007448D6"/>
    <w:rsid w:val="00747235"/>
    <w:rsid w:val="0075018C"/>
    <w:rsid w:val="0075044E"/>
    <w:rsid w:val="00750644"/>
    <w:rsid w:val="0075101F"/>
    <w:rsid w:val="00751EC0"/>
    <w:rsid w:val="00756ED7"/>
    <w:rsid w:val="007605B1"/>
    <w:rsid w:val="007606D4"/>
    <w:rsid w:val="00761644"/>
    <w:rsid w:val="00761AB1"/>
    <w:rsid w:val="0076308D"/>
    <w:rsid w:val="0076375D"/>
    <w:rsid w:val="00763A86"/>
    <w:rsid w:val="00764F47"/>
    <w:rsid w:val="00765C16"/>
    <w:rsid w:val="00766008"/>
    <w:rsid w:val="00767DB4"/>
    <w:rsid w:val="007706C4"/>
    <w:rsid w:val="00771CD4"/>
    <w:rsid w:val="00773F03"/>
    <w:rsid w:val="00774434"/>
    <w:rsid w:val="00775D5F"/>
    <w:rsid w:val="00776DF4"/>
    <w:rsid w:val="007814B9"/>
    <w:rsid w:val="007817EE"/>
    <w:rsid w:val="00781ED2"/>
    <w:rsid w:val="0078273C"/>
    <w:rsid w:val="00782BF0"/>
    <w:rsid w:val="007836AB"/>
    <w:rsid w:val="007846EF"/>
    <w:rsid w:val="00787A72"/>
    <w:rsid w:val="00787D68"/>
    <w:rsid w:val="0079394D"/>
    <w:rsid w:val="00793F33"/>
    <w:rsid w:val="00794315"/>
    <w:rsid w:val="00795AAE"/>
    <w:rsid w:val="0079619A"/>
    <w:rsid w:val="00796A73"/>
    <w:rsid w:val="007A0580"/>
    <w:rsid w:val="007A0777"/>
    <w:rsid w:val="007A137A"/>
    <w:rsid w:val="007A20D5"/>
    <w:rsid w:val="007A52F9"/>
    <w:rsid w:val="007A56AD"/>
    <w:rsid w:val="007A57F6"/>
    <w:rsid w:val="007B1329"/>
    <w:rsid w:val="007B1A0E"/>
    <w:rsid w:val="007B25C5"/>
    <w:rsid w:val="007B325F"/>
    <w:rsid w:val="007B3C55"/>
    <w:rsid w:val="007B533A"/>
    <w:rsid w:val="007B7BCE"/>
    <w:rsid w:val="007C05E4"/>
    <w:rsid w:val="007C38AB"/>
    <w:rsid w:val="007C3978"/>
    <w:rsid w:val="007C4320"/>
    <w:rsid w:val="007C433E"/>
    <w:rsid w:val="007C51A9"/>
    <w:rsid w:val="007C6694"/>
    <w:rsid w:val="007C707B"/>
    <w:rsid w:val="007C7602"/>
    <w:rsid w:val="007C7934"/>
    <w:rsid w:val="007C7D9F"/>
    <w:rsid w:val="007D0ABF"/>
    <w:rsid w:val="007D1488"/>
    <w:rsid w:val="007D1629"/>
    <w:rsid w:val="007D22DF"/>
    <w:rsid w:val="007D3AE6"/>
    <w:rsid w:val="007D5509"/>
    <w:rsid w:val="007D55C7"/>
    <w:rsid w:val="007D5B45"/>
    <w:rsid w:val="007D6805"/>
    <w:rsid w:val="007D7FD9"/>
    <w:rsid w:val="007E142F"/>
    <w:rsid w:val="007E21F8"/>
    <w:rsid w:val="007E2874"/>
    <w:rsid w:val="007E3DB6"/>
    <w:rsid w:val="007E7F3F"/>
    <w:rsid w:val="007F0B40"/>
    <w:rsid w:val="007F1012"/>
    <w:rsid w:val="007F2052"/>
    <w:rsid w:val="007F25A9"/>
    <w:rsid w:val="007F2F65"/>
    <w:rsid w:val="007F48E6"/>
    <w:rsid w:val="007F56A5"/>
    <w:rsid w:val="007F59E8"/>
    <w:rsid w:val="007F61E5"/>
    <w:rsid w:val="007F6BC4"/>
    <w:rsid w:val="007F7A91"/>
    <w:rsid w:val="008003F1"/>
    <w:rsid w:val="00802248"/>
    <w:rsid w:val="0080278E"/>
    <w:rsid w:val="00803869"/>
    <w:rsid w:val="00805501"/>
    <w:rsid w:val="00805E32"/>
    <w:rsid w:val="00806F5B"/>
    <w:rsid w:val="00812832"/>
    <w:rsid w:val="0081451C"/>
    <w:rsid w:val="00815D9B"/>
    <w:rsid w:val="00815F7B"/>
    <w:rsid w:val="00816A05"/>
    <w:rsid w:val="0081761B"/>
    <w:rsid w:val="00817631"/>
    <w:rsid w:val="00817993"/>
    <w:rsid w:val="00820199"/>
    <w:rsid w:val="00821DF7"/>
    <w:rsid w:val="008254D2"/>
    <w:rsid w:val="008258E6"/>
    <w:rsid w:val="0083108E"/>
    <w:rsid w:val="00831264"/>
    <w:rsid w:val="00831AD6"/>
    <w:rsid w:val="008323C8"/>
    <w:rsid w:val="00832EFC"/>
    <w:rsid w:val="008333EC"/>
    <w:rsid w:val="00833C38"/>
    <w:rsid w:val="008367DB"/>
    <w:rsid w:val="0083778E"/>
    <w:rsid w:val="00837BE9"/>
    <w:rsid w:val="00840832"/>
    <w:rsid w:val="00844465"/>
    <w:rsid w:val="0084549A"/>
    <w:rsid w:val="00846B2A"/>
    <w:rsid w:val="00847BA7"/>
    <w:rsid w:val="00847D46"/>
    <w:rsid w:val="00851864"/>
    <w:rsid w:val="00854A0F"/>
    <w:rsid w:val="008563F7"/>
    <w:rsid w:val="00856849"/>
    <w:rsid w:val="00857693"/>
    <w:rsid w:val="00857989"/>
    <w:rsid w:val="008647AE"/>
    <w:rsid w:val="00865397"/>
    <w:rsid w:val="00865CAD"/>
    <w:rsid w:val="008714F1"/>
    <w:rsid w:val="0087388C"/>
    <w:rsid w:val="008739EC"/>
    <w:rsid w:val="00875681"/>
    <w:rsid w:val="0087659B"/>
    <w:rsid w:val="008808A6"/>
    <w:rsid w:val="00880E1A"/>
    <w:rsid w:val="00881755"/>
    <w:rsid w:val="0088277B"/>
    <w:rsid w:val="00883EB9"/>
    <w:rsid w:val="00884D47"/>
    <w:rsid w:val="00885694"/>
    <w:rsid w:val="008865AC"/>
    <w:rsid w:val="00887309"/>
    <w:rsid w:val="008879E9"/>
    <w:rsid w:val="00892290"/>
    <w:rsid w:val="00892783"/>
    <w:rsid w:val="00892D87"/>
    <w:rsid w:val="00894186"/>
    <w:rsid w:val="0089682D"/>
    <w:rsid w:val="008979D7"/>
    <w:rsid w:val="008A0F68"/>
    <w:rsid w:val="008A136A"/>
    <w:rsid w:val="008A20E4"/>
    <w:rsid w:val="008A4615"/>
    <w:rsid w:val="008A4BC8"/>
    <w:rsid w:val="008A5399"/>
    <w:rsid w:val="008A54CA"/>
    <w:rsid w:val="008A6DC5"/>
    <w:rsid w:val="008A7DD9"/>
    <w:rsid w:val="008B2622"/>
    <w:rsid w:val="008B4A41"/>
    <w:rsid w:val="008B62F1"/>
    <w:rsid w:val="008C039C"/>
    <w:rsid w:val="008C0A5C"/>
    <w:rsid w:val="008C0B0C"/>
    <w:rsid w:val="008C0EB1"/>
    <w:rsid w:val="008C0F19"/>
    <w:rsid w:val="008C20A0"/>
    <w:rsid w:val="008C5261"/>
    <w:rsid w:val="008C761C"/>
    <w:rsid w:val="008D054E"/>
    <w:rsid w:val="008D1600"/>
    <w:rsid w:val="008D3DF0"/>
    <w:rsid w:val="008D4DE2"/>
    <w:rsid w:val="008D5D94"/>
    <w:rsid w:val="008D685A"/>
    <w:rsid w:val="008D693C"/>
    <w:rsid w:val="008D6BE2"/>
    <w:rsid w:val="008D6CC7"/>
    <w:rsid w:val="008D768E"/>
    <w:rsid w:val="008D7B76"/>
    <w:rsid w:val="008E0C1B"/>
    <w:rsid w:val="008E2AE7"/>
    <w:rsid w:val="008E4493"/>
    <w:rsid w:val="008E48D5"/>
    <w:rsid w:val="008E4F95"/>
    <w:rsid w:val="008E66D6"/>
    <w:rsid w:val="008E6F6D"/>
    <w:rsid w:val="008E7426"/>
    <w:rsid w:val="008F00F6"/>
    <w:rsid w:val="008F09E6"/>
    <w:rsid w:val="008F0AA6"/>
    <w:rsid w:val="008F0C8A"/>
    <w:rsid w:val="008F20A8"/>
    <w:rsid w:val="008F2E27"/>
    <w:rsid w:val="008F4D6D"/>
    <w:rsid w:val="008F54D9"/>
    <w:rsid w:val="008F5790"/>
    <w:rsid w:val="008F7285"/>
    <w:rsid w:val="008F730F"/>
    <w:rsid w:val="00901213"/>
    <w:rsid w:val="00901CC5"/>
    <w:rsid w:val="00903B9A"/>
    <w:rsid w:val="009040EB"/>
    <w:rsid w:val="0090450A"/>
    <w:rsid w:val="009048D1"/>
    <w:rsid w:val="00905595"/>
    <w:rsid w:val="0090596D"/>
    <w:rsid w:val="00905DFD"/>
    <w:rsid w:val="00906305"/>
    <w:rsid w:val="0090751E"/>
    <w:rsid w:val="00911628"/>
    <w:rsid w:val="00912B1A"/>
    <w:rsid w:val="00912C0B"/>
    <w:rsid w:val="00912E42"/>
    <w:rsid w:val="0091371C"/>
    <w:rsid w:val="00916353"/>
    <w:rsid w:val="009164B7"/>
    <w:rsid w:val="009170B5"/>
    <w:rsid w:val="00917FCD"/>
    <w:rsid w:val="009206D5"/>
    <w:rsid w:val="00920AEF"/>
    <w:rsid w:val="00921301"/>
    <w:rsid w:val="00922101"/>
    <w:rsid w:val="00924BB7"/>
    <w:rsid w:val="0092526C"/>
    <w:rsid w:val="00925EB9"/>
    <w:rsid w:val="00927333"/>
    <w:rsid w:val="00930321"/>
    <w:rsid w:val="009317A7"/>
    <w:rsid w:val="00933AC9"/>
    <w:rsid w:val="00934A9C"/>
    <w:rsid w:val="009360A7"/>
    <w:rsid w:val="0094170C"/>
    <w:rsid w:val="00942FE0"/>
    <w:rsid w:val="00943DDC"/>
    <w:rsid w:val="00943FF7"/>
    <w:rsid w:val="009441C9"/>
    <w:rsid w:val="009448A1"/>
    <w:rsid w:val="00945332"/>
    <w:rsid w:val="00945997"/>
    <w:rsid w:val="0094698A"/>
    <w:rsid w:val="00947AD2"/>
    <w:rsid w:val="00950534"/>
    <w:rsid w:val="00951C22"/>
    <w:rsid w:val="00952BF7"/>
    <w:rsid w:val="00952FDF"/>
    <w:rsid w:val="0095304B"/>
    <w:rsid w:val="00953C4F"/>
    <w:rsid w:val="00956AE3"/>
    <w:rsid w:val="00956BA4"/>
    <w:rsid w:val="009575E3"/>
    <w:rsid w:val="00957C29"/>
    <w:rsid w:val="009601F9"/>
    <w:rsid w:val="009617D1"/>
    <w:rsid w:val="009640C3"/>
    <w:rsid w:val="00964336"/>
    <w:rsid w:val="0096591E"/>
    <w:rsid w:val="009664FF"/>
    <w:rsid w:val="00967426"/>
    <w:rsid w:val="009700D9"/>
    <w:rsid w:val="009723AF"/>
    <w:rsid w:val="00972581"/>
    <w:rsid w:val="0097326B"/>
    <w:rsid w:val="00973450"/>
    <w:rsid w:val="00974F62"/>
    <w:rsid w:val="00975478"/>
    <w:rsid w:val="00975D5B"/>
    <w:rsid w:val="009765D7"/>
    <w:rsid w:val="00977596"/>
    <w:rsid w:val="00977BD5"/>
    <w:rsid w:val="00977D98"/>
    <w:rsid w:val="00980567"/>
    <w:rsid w:val="009829E6"/>
    <w:rsid w:val="00984AF9"/>
    <w:rsid w:val="009869D9"/>
    <w:rsid w:val="00987013"/>
    <w:rsid w:val="00987BD4"/>
    <w:rsid w:val="009900E6"/>
    <w:rsid w:val="00990FE5"/>
    <w:rsid w:val="0099419F"/>
    <w:rsid w:val="00994A15"/>
    <w:rsid w:val="009957D7"/>
    <w:rsid w:val="0099643A"/>
    <w:rsid w:val="00997ABE"/>
    <w:rsid w:val="009A0FB0"/>
    <w:rsid w:val="009A0FE6"/>
    <w:rsid w:val="009A2ED6"/>
    <w:rsid w:val="009A3850"/>
    <w:rsid w:val="009A3B64"/>
    <w:rsid w:val="009A5E89"/>
    <w:rsid w:val="009B185D"/>
    <w:rsid w:val="009B2A97"/>
    <w:rsid w:val="009B5465"/>
    <w:rsid w:val="009B5F19"/>
    <w:rsid w:val="009B684D"/>
    <w:rsid w:val="009B7CDE"/>
    <w:rsid w:val="009B7D58"/>
    <w:rsid w:val="009C0923"/>
    <w:rsid w:val="009C1F0F"/>
    <w:rsid w:val="009C235A"/>
    <w:rsid w:val="009C582C"/>
    <w:rsid w:val="009C5B11"/>
    <w:rsid w:val="009C5EE4"/>
    <w:rsid w:val="009C68CD"/>
    <w:rsid w:val="009D055D"/>
    <w:rsid w:val="009D0617"/>
    <w:rsid w:val="009D0809"/>
    <w:rsid w:val="009D0F48"/>
    <w:rsid w:val="009D25DE"/>
    <w:rsid w:val="009D4565"/>
    <w:rsid w:val="009E0D32"/>
    <w:rsid w:val="009E0DC2"/>
    <w:rsid w:val="009E11DD"/>
    <w:rsid w:val="009E13D4"/>
    <w:rsid w:val="009E2B8F"/>
    <w:rsid w:val="009E3998"/>
    <w:rsid w:val="009E3CD4"/>
    <w:rsid w:val="009E4243"/>
    <w:rsid w:val="009E4292"/>
    <w:rsid w:val="009E5C02"/>
    <w:rsid w:val="009E60FE"/>
    <w:rsid w:val="009F185F"/>
    <w:rsid w:val="009F4914"/>
    <w:rsid w:val="009F495A"/>
    <w:rsid w:val="009F5C8F"/>
    <w:rsid w:val="009F62C2"/>
    <w:rsid w:val="009F6656"/>
    <w:rsid w:val="009F71B3"/>
    <w:rsid w:val="00A01249"/>
    <w:rsid w:val="00A02CBD"/>
    <w:rsid w:val="00A034E2"/>
    <w:rsid w:val="00A04946"/>
    <w:rsid w:val="00A05C67"/>
    <w:rsid w:val="00A0717B"/>
    <w:rsid w:val="00A10227"/>
    <w:rsid w:val="00A11F50"/>
    <w:rsid w:val="00A1363B"/>
    <w:rsid w:val="00A15119"/>
    <w:rsid w:val="00A15F62"/>
    <w:rsid w:val="00A16915"/>
    <w:rsid w:val="00A16C1E"/>
    <w:rsid w:val="00A207FA"/>
    <w:rsid w:val="00A21427"/>
    <w:rsid w:val="00A219E6"/>
    <w:rsid w:val="00A2285E"/>
    <w:rsid w:val="00A22E2F"/>
    <w:rsid w:val="00A2413D"/>
    <w:rsid w:val="00A2534F"/>
    <w:rsid w:val="00A25B3D"/>
    <w:rsid w:val="00A26A23"/>
    <w:rsid w:val="00A27211"/>
    <w:rsid w:val="00A27AAA"/>
    <w:rsid w:val="00A30CF2"/>
    <w:rsid w:val="00A31198"/>
    <w:rsid w:val="00A3324A"/>
    <w:rsid w:val="00A344AA"/>
    <w:rsid w:val="00A35561"/>
    <w:rsid w:val="00A3558F"/>
    <w:rsid w:val="00A35671"/>
    <w:rsid w:val="00A35C33"/>
    <w:rsid w:val="00A35CD3"/>
    <w:rsid w:val="00A37A1D"/>
    <w:rsid w:val="00A37D47"/>
    <w:rsid w:val="00A41365"/>
    <w:rsid w:val="00A41C7E"/>
    <w:rsid w:val="00A43460"/>
    <w:rsid w:val="00A43D89"/>
    <w:rsid w:val="00A44CA1"/>
    <w:rsid w:val="00A452F3"/>
    <w:rsid w:val="00A45677"/>
    <w:rsid w:val="00A5079A"/>
    <w:rsid w:val="00A5181C"/>
    <w:rsid w:val="00A53541"/>
    <w:rsid w:val="00A55DCA"/>
    <w:rsid w:val="00A57923"/>
    <w:rsid w:val="00A60179"/>
    <w:rsid w:val="00A6083C"/>
    <w:rsid w:val="00A609B3"/>
    <w:rsid w:val="00A60C53"/>
    <w:rsid w:val="00A614CD"/>
    <w:rsid w:val="00A6169C"/>
    <w:rsid w:val="00A616B7"/>
    <w:rsid w:val="00A636C1"/>
    <w:rsid w:val="00A63854"/>
    <w:rsid w:val="00A646CC"/>
    <w:rsid w:val="00A64949"/>
    <w:rsid w:val="00A659D0"/>
    <w:rsid w:val="00A65A25"/>
    <w:rsid w:val="00A671DE"/>
    <w:rsid w:val="00A67860"/>
    <w:rsid w:val="00A67FDE"/>
    <w:rsid w:val="00A7062A"/>
    <w:rsid w:val="00A70A26"/>
    <w:rsid w:val="00A713DE"/>
    <w:rsid w:val="00A74D14"/>
    <w:rsid w:val="00A76583"/>
    <w:rsid w:val="00A766CE"/>
    <w:rsid w:val="00A76A6B"/>
    <w:rsid w:val="00A76E03"/>
    <w:rsid w:val="00A77562"/>
    <w:rsid w:val="00A80244"/>
    <w:rsid w:val="00A812BB"/>
    <w:rsid w:val="00A81DF4"/>
    <w:rsid w:val="00A83B55"/>
    <w:rsid w:val="00A841C8"/>
    <w:rsid w:val="00A84A32"/>
    <w:rsid w:val="00A84C13"/>
    <w:rsid w:val="00A86C48"/>
    <w:rsid w:val="00A87090"/>
    <w:rsid w:val="00A920B8"/>
    <w:rsid w:val="00A9349B"/>
    <w:rsid w:val="00A93CE4"/>
    <w:rsid w:val="00A950FA"/>
    <w:rsid w:val="00A96AD1"/>
    <w:rsid w:val="00AA077F"/>
    <w:rsid w:val="00AA0CCA"/>
    <w:rsid w:val="00AA13E8"/>
    <w:rsid w:val="00AA16FA"/>
    <w:rsid w:val="00AA2385"/>
    <w:rsid w:val="00AA294F"/>
    <w:rsid w:val="00AA4E1A"/>
    <w:rsid w:val="00AA4E46"/>
    <w:rsid w:val="00AA5742"/>
    <w:rsid w:val="00AA6604"/>
    <w:rsid w:val="00AA6F56"/>
    <w:rsid w:val="00AA77FE"/>
    <w:rsid w:val="00AB2C0B"/>
    <w:rsid w:val="00AB389D"/>
    <w:rsid w:val="00AB4720"/>
    <w:rsid w:val="00AB4F70"/>
    <w:rsid w:val="00AB7E32"/>
    <w:rsid w:val="00AC0F0F"/>
    <w:rsid w:val="00AC13C0"/>
    <w:rsid w:val="00AC2D3A"/>
    <w:rsid w:val="00AC2F28"/>
    <w:rsid w:val="00AC3E6B"/>
    <w:rsid w:val="00AC406D"/>
    <w:rsid w:val="00AC45E0"/>
    <w:rsid w:val="00AC6786"/>
    <w:rsid w:val="00AC6895"/>
    <w:rsid w:val="00AC6E43"/>
    <w:rsid w:val="00AC73ED"/>
    <w:rsid w:val="00AC762E"/>
    <w:rsid w:val="00AD0CB1"/>
    <w:rsid w:val="00AD1CE8"/>
    <w:rsid w:val="00AD2948"/>
    <w:rsid w:val="00AD3E7D"/>
    <w:rsid w:val="00AD4C96"/>
    <w:rsid w:val="00AD4D2C"/>
    <w:rsid w:val="00AD4D33"/>
    <w:rsid w:val="00AD546A"/>
    <w:rsid w:val="00AD5539"/>
    <w:rsid w:val="00AD5B3C"/>
    <w:rsid w:val="00AD6311"/>
    <w:rsid w:val="00AD7A7D"/>
    <w:rsid w:val="00AE0064"/>
    <w:rsid w:val="00AE1DFE"/>
    <w:rsid w:val="00AE267B"/>
    <w:rsid w:val="00AE30B1"/>
    <w:rsid w:val="00AE3131"/>
    <w:rsid w:val="00AE39E5"/>
    <w:rsid w:val="00AE5649"/>
    <w:rsid w:val="00AE5D82"/>
    <w:rsid w:val="00AE6A3B"/>
    <w:rsid w:val="00AE6B0A"/>
    <w:rsid w:val="00AE6EC6"/>
    <w:rsid w:val="00AF0212"/>
    <w:rsid w:val="00AF0960"/>
    <w:rsid w:val="00AF0AB5"/>
    <w:rsid w:val="00AF1069"/>
    <w:rsid w:val="00AF3593"/>
    <w:rsid w:val="00AF4271"/>
    <w:rsid w:val="00AF5DE6"/>
    <w:rsid w:val="00AF7489"/>
    <w:rsid w:val="00B04D01"/>
    <w:rsid w:val="00B05E62"/>
    <w:rsid w:val="00B065EE"/>
    <w:rsid w:val="00B0741B"/>
    <w:rsid w:val="00B07BC5"/>
    <w:rsid w:val="00B07C88"/>
    <w:rsid w:val="00B11411"/>
    <w:rsid w:val="00B1254C"/>
    <w:rsid w:val="00B125C0"/>
    <w:rsid w:val="00B12D6F"/>
    <w:rsid w:val="00B1339A"/>
    <w:rsid w:val="00B13C4B"/>
    <w:rsid w:val="00B14D4B"/>
    <w:rsid w:val="00B14EF6"/>
    <w:rsid w:val="00B16DB6"/>
    <w:rsid w:val="00B17AE0"/>
    <w:rsid w:val="00B202CF"/>
    <w:rsid w:val="00B20882"/>
    <w:rsid w:val="00B208C9"/>
    <w:rsid w:val="00B21E89"/>
    <w:rsid w:val="00B23A57"/>
    <w:rsid w:val="00B242EA"/>
    <w:rsid w:val="00B2480E"/>
    <w:rsid w:val="00B24CC5"/>
    <w:rsid w:val="00B26FB5"/>
    <w:rsid w:val="00B30850"/>
    <w:rsid w:val="00B3139B"/>
    <w:rsid w:val="00B31EAE"/>
    <w:rsid w:val="00B33432"/>
    <w:rsid w:val="00B34464"/>
    <w:rsid w:val="00B34C52"/>
    <w:rsid w:val="00B34CE4"/>
    <w:rsid w:val="00B36253"/>
    <w:rsid w:val="00B40E20"/>
    <w:rsid w:val="00B40FCE"/>
    <w:rsid w:val="00B42891"/>
    <w:rsid w:val="00B43772"/>
    <w:rsid w:val="00B4569C"/>
    <w:rsid w:val="00B4748E"/>
    <w:rsid w:val="00B519B7"/>
    <w:rsid w:val="00B52D69"/>
    <w:rsid w:val="00B561C6"/>
    <w:rsid w:val="00B56FF1"/>
    <w:rsid w:val="00B60ED3"/>
    <w:rsid w:val="00B6260D"/>
    <w:rsid w:val="00B62E7F"/>
    <w:rsid w:val="00B63732"/>
    <w:rsid w:val="00B65973"/>
    <w:rsid w:val="00B6598C"/>
    <w:rsid w:val="00B660A2"/>
    <w:rsid w:val="00B66700"/>
    <w:rsid w:val="00B66894"/>
    <w:rsid w:val="00B66C0D"/>
    <w:rsid w:val="00B6747D"/>
    <w:rsid w:val="00B674B0"/>
    <w:rsid w:val="00B6763A"/>
    <w:rsid w:val="00B72D3D"/>
    <w:rsid w:val="00B731D3"/>
    <w:rsid w:val="00B743EF"/>
    <w:rsid w:val="00B7581B"/>
    <w:rsid w:val="00B75F7D"/>
    <w:rsid w:val="00B767F6"/>
    <w:rsid w:val="00B77C4C"/>
    <w:rsid w:val="00B803E0"/>
    <w:rsid w:val="00B804F6"/>
    <w:rsid w:val="00B82830"/>
    <w:rsid w:val="00B82F31"/>
    <w:rsid w:val="00B84ABA"/>
    <w:rsid w:val="00B86DA3"/>
    <w:rsid w:val="00B87937"/>
    <w:rsid w:val="00B87B8F"/>
    <w:rsid w:val="00B900A6"/>
    <w:rsid w:val="00B90F4D"/>
    <w:rsid w:val="00B91D3B"/>
    <w:rsid w:val="00B929C3"/>
    <w:rsid w:val="00BA02C8"/>
    <w:rsid w:val="00BA62B6"/>
    <w:rsid w:val="00BA6488"/>
    <w:rsid w:val="00BB026D"/>
    <w:rsid w:val="00BB1E27"/>
    <w:rsid w:val="00BB2190"/>
    <w:rsid w:val="00BB2422"/>
    <w:rsid w:val="00BB2433"/>
    <w:rsid w:val="00BB2579"/>
    <w:rsid w:val="00BB427A"/>
    <w:rsid w:val="00BB6321"/>
    <w:rsid w:val="00BB6379"/>
    <w:rsid w:val="00BC043B"/>
    <w:rsid w:val="00BC34AA"/>
    <w:rsid w:val="00BC39A1"/>
    <w:rsid w:val="00BC404F"/>
    <w:rsid w:val="00BC546C"/>
    <w:rsid w:val="00BC6747"/>
    <w:rsid w:val="00BC765A"/>
    <w:rsid w:val="00BD0A71"/>
    <w:rsid w:val="00BD3BF3"/>
    <w:rsid w:val="00BD5277"/>
    <w:rsid w:val="00BD55CB"/>
    <w:rsid w:val="00BD7209"/>
    <w:rsid w:val="00BE0EFE"/>
    <w:rsid w:val="00BE11B1"/>
    <w:rsid w:val="00BE29B4"/>
    <w:rsid w:val="00BE415C"/>
    <w:rsid w:val="00BE4832"/>
    <w:rsid w:val="00BE5613"/>
    <w:rsid w:val="00BE5A52"/>
    <w:rsid w:val="00BE7352"/>
    <w:rsid w:val="00BE739F"/>
    <w:rsid w:val="00BE78AA"/>
    <w:rsid w:val="00BF0E5E"/>
    <w:rsid w:val="00BF1743"/>
    <w:rsid w:val="00BF29A2"/>
    <w:rsid w:val="00BF3A1F"/>
    <w:rsid w:val="00BF423D"/>
    <w:rsid w:val="00BF4B82"/>
    <w:rsid w:val="00BF70FA"/>
    <w:rsid w:val="00C02372"/>
    <w:rsid w:val="00C02E1A"/>
    <w:rsid w:val="00C0365F"/>
    <w:rsid w:val="00C0593E"/>
    <w:rsid w:val="00C05F40"/>
    <w:rsid w:val="00C06557"/>
    <w:rsid w:val="00C06D72"/>
    <w:rsid w:val="00C074DF"/>
    <w:rsid w:val="00C10DF0"/>
    <w:rsid w:val="00C11876"/>
    <w:rsid w:val="00C12E30"/>
    <w:rsid w:val="00C133C9"/>
    <w:rsid w:val="00C1389A"/>
    <w:rsid w:val="00C16B28"/>
    <w:rsid w:val="00C17630"/>
    <w:rsid w:val="00C2089C"/>
    <w:rsid w:val="00C2089E"/>
    <w:rsid w:val="00C20C9B"/>
    <w:rsid w:val="00C23D66"/>
    <w:rsid w:val="00C240D2"/>
    <w:rsid w:val="00C254A1"/>
    <w:rsid w:val="00C25C45"/>
    <w:rsid w:val="00C26717"/>
    <w:rsid w:val="00C2778A"/>
    <w:rsid w:val="00C317D6"/>
    <w:rsid w:val="00C31F6F"/>
    <w:rsid w:val="00C33DC7"/>
    <w:rsid w:val="00C34876"/>
    <w:rsid w:val="00C348CB"/>
    <w:rsid w:val="00C35CBE"/>
    <w:rsid w:val="00C36028"/>
    <w:rsid w:val="00C36AFD"/>
    <w:rsid w:val="00C371A4"/>
    <w:rsid w:val="00C4328E"/>
    <w:rsid w:val="00C43E57"/>
    <w:rsid w:val="00C44B55"/>
    <w:rsid w:val="00C44BEA"/>
    <w:rsid w:val="00C46366"/>
    <w:rsid w:val="00C46660"/>
    <w:rsid w:val="00C47518"/>
    <w:rsid w:val="00C478C9"/>
    <w:rsid w:val="00C527DF"/>
    <w:rsid w:val="00C52DBD"/>
    <w:rsid w:val="00C52EEA"/>
    <w:rsid w:val="00C537AB"/>
    <w:rsid w:val="00C53C42"/>
    <w:rsid w:val="00C54018"/>
    <w:rsid w:val="00C5446A"/>
    <w:rsid w:val="00C54592"/>
    <w:rsid w:val="00C57CF6"/>
    <w:rsid w:val="00C6087D"/>
    <w:rsid w:val="00C613BE"/>
    <w:rsid w:val="00C616A4"/>
    <w:rsid w:val="00C61FED"/>
    <w:rsid w:val="00C62635"/>
    <w:rsid w:val="00C64B42"/>
    <w:rsid w:val="00C67AC4"/>
    <w:rsid w:val="00C70D77"/>
    <w:rsid w:val="00C730E8"/>
    <w:rsid w:val="00C73379"/>
    <w:rsid w:val="00C73E2E"/>
    <w:rsid w:val="00C75C53"/>
    <w:rsid w:val="00C76312"/>
    <w:rsid w:val="00C76C84"/>
    <w:rsid w:val="00C77032"/>
    <w:rsid w:val="00C77CEA"/>
    <w:rsid w:val="00C8160A"/>
    <w:rsid w:val="00C81676"/>
    <w:rsid w:val="00C83156"/>
    <w:rsid w:val="00C842DE"/>
    <w:rsid w:val="00C84464"/>
    <w:rsid w:val="00C8523C"/>
    <w:rsid w:val="00C85A0D"/>
    <w:rsid w:val="00C86CFF"/>
    <w:rsid w:val="00C87DD5"/>
    <w:rsid w:val="00C9062E"/>
    <w:rsid w:val="00C90C75"/>
    <w:rsid w:val="00C90CD8"/>
    <w:rsid w:val="00C90D76"/>
    <w:rsid w:val="00C919FF"/>
    <w:rsid w:val="00C92224"/>
    <w:rsid w:val="00C92867"/>
    <w:rsid w:val="00C92DA2"/>
    <w:rsid w:val="00C93340"/>
    <w:rsid w:val="00C93409"/>
    <w:rsid w:val="00C9517A"/>
    <w:rsid w:val="00C959FB"/>
    <w:rsid w:val="00C9689C"/>
    <w:rsid w:val="00C9722A"/>
    <w:rsid w:val="00C97905"/>
    <w:rsid w:val="00C97E6A"/>
    <w:rsid w:val="00CA050C"/>
    <w:rsid w:val="00CA0983"/>
    <w:rsid w:val="00CA0A41"/>
    <w:rsid w:val="00CA27C0"/>
    <w:rsid w:val="00CA2C28"/>
    <w:rsid w:val="00CA2F26"/>
    <w:rsid w:val="00CA3736"/>
    <w:rsid w:val="00CA3D29"/>
    <w:rsid w:val="00CA3D91"/>
    <w:rsid w:val="00CA7D7F"/>
    <w:rsid w:val="00CB0F67"/>
    <w:rsid w:val="00CB161A"/>
    <w:rsid w:val="00CB1C1A"/>
    <w:rsid w:val="00CB2801"/>
    <w:rsid w:val="00CB3325"/>
    <w:rsid w:val="00CB5DC7"/>
    <w:rsid w:val="00CB6BD5"/>
    <w:rsid w:val="00CC019A"/>
    <w:rsid w:val="00CC0F5B"/>
    <w:rsid w:val="00CC12FB"/>
    <w:rsid w:val="00CC475A"/>
    <w:rsid w:val="00CC6B73"/>
    <w:rsid w:val="00CD00B7"/>
    <w:rsid w:val="00CD03E0"/>
    <w:rsid w:val="00CD0A7D"/>
    <w:rsid w:val="00CD189C"/>
    <w:rsid w:val="00CD257F"/>
    <w:rsid w:val="00CE1B3E"/>
    <w:rsid w:val="00CE1E31"/>
    <w:rsid w:val="00CE2244"/>
    <w:rsid w:val="00CE35B2"/>
    <w:rsid w:val="00CE4555"/>
    <w:rsid w:val="00CE7014"/>
    <w:rsid w:val="00CE7B55"/>
    <w:rsid w:val="00CE7FC2"/>
    <w:rsid w:val="00CF2574"/>
    <w:rsid w:val="00CF27BC"/>
    <w:rsid w:val="00CF2CFF"/>
    <w:rsid w:val="00CF2DCC"/>
    <w:rsid w:val="00CF3055"/>
    <w:rsid w:val="00CF4785"/>
    <w:rsid w:val="00CF4809"/>
    <w:rsid w:val="00CF5C26"/>
    <w:rsid w:val="00CF5F0F"/>
    <w:rsid w:val="00CF5F94"/>
    <w:rsid w:val="00CF6264"/>
    <w:rsid w:val="00CF70BD"/>
    <w:rsid w:val="00CF7703"/>
    <w:rsid w:val="00CF79CB"/>
    <w:rsid w:val="00D01799"/>
    <w:rsid w:val="00D02E6F"/>
    <w:rsid w:val="00D02E7E"/>
    <w:rsid w:val="00D04B89"/>
    <w:rsid w:val="00D0660A"/>
    <w:rsid w:val="00D06CA9"/>
    <w:rsid w:val="00D07F88"/>
    <w:rsid w:val="00D10413"/>
    <w:rsid w:val="00D10D8F"/>
    <w:rsid w:val="00D1141F"/>
    <w:rsid w:val="00D11492"/>
    <w:rsid w:val="00D14D82"/>
    <w:rsid w:val="00D14F6D"/>
    <w:rsid w:val="00D15626"/>
    <w:rsid w:val="00D15817"/>
    <w:rsid w:val="00D164E3"/>
    <w:rsid w:val="00D16963"/>
    <w:rsid w:val="00D16EF2"/>
    <w:rsid w:val="00D16F9C"/>
    <w:rsid w:val="00D1790D"/>
    <w:rsid w:val="00D17D4B"/>
    <w:rsid w:val="00D2399E"/>
    <w:rsid w:val="00D257A1"/>
    <w:rsid w:val="00D257F3"/>
    <w:rsid w:val="00D26940"/>
    <w:rsid w:val="00D300B8"/>
    <w:rsid w:val="00D30669"/>
    <w:rsid w:val="00D3066B"/>
    <w:rsid w:val="00D32F02"/>
    <w:rsid w:val="00D339E3"/>
    <w:rsid w:val="00D34652"/>
    <w:rsid w:val="00D34959"/>
    <w:rsid w:val="00D357C0"/>
    <w:rsid w:val="00D36123"/>
    <w:rsid w:val="00D36A53"/>
    <w:rsid w:val="00D37012"/>
    <w:rsid w:val="00D42A5C"/>
    <w:rsid w:val="00D42B02"/>
    <w:rsid w:val="00D43824"/>
    <w:rsid w:val="00D43FEF"/>
    <w:rsid w:val="00D445EB"/>
    <w:rsid w:val="00D44F83"/>
    <w:rsid w:val="00D46105"/>
    <w:rsid w:val="00D47A5C"/>
    <w:rsid w:val="00D47F3F"/>
    <w:rsid w:val="00D50EB8"/>
    <w:rsid w:val="00D514B9"/>
    <w:rsid w:val="00D523D0"/>
    <w:rsid w:val="00D52626"/>
    <w:rsid w:val="00D55369"/>
    <w:rsid w:val="00D555D6"/>
    <w:rsid w:val="00D55CBD"/>
    <w:rsid w:val="00D562BC"/>
    <w:rsid w:val="00D573AD"/>
    <w:rsid w:val="00D60ACC"/>
    <w:rsid w:val="00D610ED"/>
    <w:rsid w:val="00D6204D"/>
    <w:rsid w:val="00D6235C"/>
    <w:rsid w:val="00D63BE7"/>
    <w:rsid w:val="00D63D76"/>
    <w:rsid w:val="00D65D9F"/>
    <w:rsid w:val="00D678DB"/>
    <w:rsid w:val="00D67EFF"/>
    <w:rsid w:val="00D7302C"/>
    <w:rsid w:val="00D733C1"/>
    <w:rsid w:val="00D7364E"/>
    <w:rsid w:val="00D7466A"/>
    <w:rsid w:val="00D7549D"/>
    <w:rsid w:val="00D75D29"/>
    <w:rsid w:val="00D81B63"/>
    <w:rsid w:val="00D83185"/>
    <w:rsid w:val="00D83DD8"/>
    <w:rsid w:val="00D845A7"/>
    <w:rsid w:val="00D845FF"/>
    <w:rsid w:val="00D84815"/>
    <w:rsid w:val="00D856C6"/>
    <w:rsid w:val="00D857D8"/>
    <w:rsid w:val="00D86219"/>
    <w:rsid w:val="00D87F5F"/>
    <w:rsid w:val="00D91342"/>
    <w:rsid w:val="00D9163E"/>
    <w:rsid w:val="00D923D8"/>
    <w:rsid w:val="00D927A1"/>
    <w:rsid w:val="00D92BD0"/>
    <w:rsid w:val="00D93F79"/>
    <w:rsid w:val="00D965B2"/>
    <w:rsid w:val="00D96E15"/>
    <w:rsid w:val="00D96F26"/>
    <w:rsid w:val="00DA0439"/>
    <w:rsid w:val="00DA0DB4"/>
    <w:rsid w:val="00DA0E69"/>
    <w:rsid w:val="00DA1D71"/>
    <w:rsid w:val="00DA1EEB"/>
    <w:rsid w:val="00DA2DB6"/>
    <w:rsid w:val="00DA30C3"/>
    <w:rsid w:val="00DA41B3"/>
    <w:rsid w:val="00DB18CC"/>
    <w:rsid w:val="00DB1A8D"/>
    <w:rsid w:val="00DB21F3"/>
    <w:rsid w:val="00DB2A84"/>
    <w:rsid w:val="00DB2F0C"/>
    <w:rsid w:val="00DB3330"/>
    <w:rsid w:val="00DB5853"/>
    <w:rsid w:val="00DB6B56"/>
    <w:rsid w:val="00DC06A0"/>
    <w:rsid w:val="00DC071C"/>
    <w:rsid w:val="00DC0F18"/>
    <w:rsid w:val="00DC143C"/>
    <w:rsid w:val="00DC1ED5"/>
    <w:rsid w:val="00DC375D"/>
    <w:rsid w:val="00DC4D80"/>
    <w:rsid w:val="00DC5210"/>
    <w:rsid w:val="00DC66D2"/>
    <w:rsid w:val="00DC6DE6"/>
    <w:rsid w:val="00DC6E56"/>
    <w:rsid w:val="00DD2323"/>
    <w:rsid w:val="00DD27FF"/>
    <w:rsid w:val="00DD2D60"/>
    <w:rsid w:val="00DD4CBF"/>
    <w:rsid w:val="00DD508A"/>
    <w:rsid w:val="00DD7297"/>
    <w:rsid w:val="00DE02B1"/>
    <w:rsid w:val="00DE5221"/>
    <w:rsid w:val="00DF0096"/>
    <w:rsid w:val="00DF0C0E"/>
    <w:rsid w:val="00DF2831"/>
    <w:rsid w:val="00DF3B9D"/>
    <w:rsid w:val="00DF568C"/>
    <w:rsid w:val="00DF75C4"/>
    <w:rsid w:val="00E00D0C"/>
    <w:rsid w:val="00E03091"/>
    <w:rsid w:val="00E0461D"/>
    <w:rsid w:val="00E053C3"/>
    <w:rsid w:val="00E0786B"/>
    <w:rsid w:val="00E07DCB"/>
    <w:rsid w:val="00E1211B"/>
    <w:rsid w:val="00E13AD4"/>
    <w:rsid w:val="00E14CD6"/>
    <w:rsid w:val="00E160E5"/>
    <w:rsid w:val="00E16CAA"/>
    <w:rsid w:val="00E17BE1"/>
    <w:rsid w:val="00E17FFE"/>
    <w:rsid w:val="00E212E1"/>
    <w:rsid w:val="00E21434"/>
    <w:rsid w:val="00E21917"/>
    <w:rsid w:val="00E21BB7"/>
    <w:rsid w:val="00E22758"/>
    <w:rsid w:val="00E2276F"/>
    <w:rsid w:val="00E22DD3"/>
    <w:rsid w:val="00E24F4D"/>
    <w:rsid w:val="00E25A34"/>
    <w:rsid w:val="00E26E10"/>
    <w:rsid w:val="00E2721F"/>
    <w:rsid w:val="00E310E8"/>
    <w:rsid w:val="00E31954"/>
    <w:rsid w:val="00E31DFD"/>
    <w:rsid w:val="00E32E93"/>
    <w:rsid w:val="00E34706"/>
    <w:rsid w:val="00E35399"/>
    <w:rsid w:val="00E36514"/>
    <w:rsid w:val="00E36D88"/>
    <w:rsid w:val="00E37ACC"/>
    <w:rsid w:val="00E408F1"/>
    <w:rsid w:val="00E4097F"/>
    <w:rsid w:val="00E42652"/>
    <w:rsid w:val="00E4282E"/>
    <w:rsid w:val="00E42F49"/>
    <w:rsid w:val="00E433EB"/>
    <w:rsid w:val="00E43A06"/>
    <w:rsid w:val="00E43DA4"/>
    <w:rsid w:val="00E44437"/>
    <w:rsid w:val="00E469D7"/>
    <w:rsid w:val="00E47DC0"/>
    <w:rsid w:val="00E510D7"/>
    <w:rsid w:val="00E520FC"/>
    <w:rsid w:val="00E52EED"/>
    <w:rsid w:val="00E53E30"/>
    <w:rsid w:val="00E56448"/>
    <w:rsid w:val="00E60277"/>
    <w:rsid w:val="00E6237C"/>
    <w:rsid w:val="00E62A18"/>
    <w:rsid w:val="00E6361B"/>
    <w:rsid w:val="00E64BAF"/>
    <w:rsid w:val="00E65160"/>
    <w:rsid w:val="00E66732"/>
    <w:rsid w:val="00E6705E"/>
    <w:rsid w:val="00E67CB2"/>
    <w:rsid w:val="00E70897"/>
    <w:rsid w:val="00E72CD4"/>
    <w:rsid w:val="00E74E9E"/>
    <w:rsid w:val="00E759C2"/>
    <w:rsid w:val="00E81300"/>
    <w:rsid w:val="00E825A7"/>
    <w:rsid w:val="00E82C7C"/>
    <w:rsid w:val="00E8331B"/>
    <w:rsid w:val="00E84524"/>
    <w:rsid w:val="00E848D2"/>
    <w:rsid w:val="00E84C6B"/>
    <w:rsid w:val="00E84F0F"/>
    <w:rsid w:val="00E877E3"/>
    <w:rsid w:val="00E91CC9"/>
    <w:rsid w:val="00E927CC"/>
    <w:rsid w:val="00E93351"/>
    <w:rsid w:val="00E93676"/>
    <w:rsid w:val="00E93B28"/>
    <w:rsid w:val="00E93E27"/>
    <w:rsid w:val="00E957D2"/>
    <w:rsid w:val="00E959DC"/>
    <w:rsid w:val="00E96C57"/>
    <w:rsid w:val="00EA2055"/>
    <w:rsid w:val="00EA2C93"/>
    <w:rsid w:val="00EA356E"/>
    <w:rsid w:val="00EA385A"/>
    <w:rsid w:val="00EA4B59"/>
    <w:rsid w:val="00EA4D5B"/>
    <w:rsid w:val="00EA71A0"/>
    <w:rsid w:val="00EA723A"/>
    <w:rsid w:val="00EB13B8"/>
    <w:rsid w:val="00EB2C34"/>
    <w:rsid w:val="00EB4117"/>
    <w:rsid w:val="00EB700D"/>
    <w:rsid w:val="00EB74CE"/>
    <w:rsid w:val="00EC0EF0"/>
    <w:rsid w:val="00EC140E"/>
    <w:rsid w:val="00EC1CBF"/>
    <w:rsid w:val="00EC3C69"/>
    <w:rsid w:val="00EC46B9"/>
    <w:rsid w:val="00EC4DCC"/>
    <w:rsid w:val="00EC6193"/>
    <w:rsid w:val="00EC761E"/>
    <w:rsid w:val="00EC7680"/>
    <w:rsid w:val="00EC77D8"/>
    <w:rsid w:val="00EC7C3B"/>
    <w:rsid w:val="00ED0342"/>
    <w:rsid w:val="00ED4DEB"/>
    <w:rsid w:val="00ED545E"/>
    <w:rsid w:val="00ED5656"/>
    <w:rsid w:val="00ED7088"/>
    <w:rsid w:val="00EE0A6A"/>
    <w:rsid w:val="00EE0B29"/>
    <w:rsid w:val="00EE1160"/>
    <w:rsid w:val="00EE4D5A"/>
    <w:rsid w:val="00EE54A8"/>
    <w:rsid w:val="00EE5644"/>
    <w:rsid w:val="00EE5EA1"/>
    <w:rsid w:val="00EE5F37"/>
    <w:rsid w:val="00EE6263"/>
    <w:rsid w:val="00EE6437"/>
    <w:rsid w:val="00EE6482"/>
    <w:rsid w:val="00EE6669"/>
    <w:rsid w:val="00EE6C9B"/>
    <w:rsid w:val="00EF0141"/>
    <w:rsid w:val="00EF0235"/>
    <w:rsid w:val="00EF041C"/>
    <w:rsid w:val="00EF0EDE"/>
    <w:rsid w:val="00EF1338"/>
    <w:rsid w:val="00EF18FE"/>
    <w:rsid w:val="00EF22C9"/>
    <w:rsid w:val="00EF2DCD"/>
    <w:rsid w:val="00EF4FBA"/>
    <w:rsid w:val="00EF58C5"/>
    <w:rsid w:val="00F00A26"/>
    <w:rsid w:val="00F00B4C"/>
    <w:rsid w:val="00F01BCB"/>
    <w:rsid w:val="00F03B8E"/>
    <w:rsid w:val="00F03F2C"/>
    <w:rsid w:val="00F04433"/>
    <w:rsid w:val="00F06B34"/>
    <w:rsid w:val="00F06BD4"/>
    <w:rsid w:val="00F106B5"/>
    <w:rsid w:val="00F11024"/>
    <w:rsid w:val="00F11A95"/>
    <w:rsid w:val="00F11C9A"/>
    <w:rsid w:val="00F12D43"/>
    <w:rsid w:val="00F13E84"/>
    <w:rsid w:val="00F1602D"/>
    <w:rsid w:val="00F16668"/>
    <w:rsid w:val="00F16962"/>
    <w:rsid w:val="00F16B1E"/>
    <w:rsid w:val="00F20F2B"/>
    <w:rsid w:val="00F21415"/>
    <w:rsid w:val="00F21560"/>
    <w:rsid w:val="00F2166E"/>
    <w:rsid w:val="00F2286C"/>
    <w:rsid w:val="00F22FB5"/>
    <w:rsid w:val="00F24B7A"/>
    <w:rsid w:val="00F25132"/>
    <w:rsid w:val="00F26427"/>
    <w:rsid w:val="00F279C4"/>
    <w:rsid w:val="00F27D11"/>
    <w:rsid w:val="00F3223B"/>
    <w:rsid w:val="00F36427"/>
    <w:rsid w:val="00F40076"/>
    <w:rsid w:val="00F432BB"/>
    <w:rsid w:val="00F43406"/>
    <w:rsid w:val="00F43B7E"/>
    <w:rsid w:val="00F43CAF"/>
    <w:rsid w:val="00F43CD1"/>
    <w:rsid w:val="00F4454D"/>
    <w:rsid w:val="00F463BC"/>
    <w:rsid w:val="00F5134B"/>
    <w:rsid w:val="00F51D21"/>
    <w:rsid w:val="00F5430C"/>
    <w:rsid w:val="00F54437"/>
    <w:rsid w:val="00F54EC9"/>
    <w:rsid w:val="00F56617"/>
    <w:rsid w:val="00F56D3E"/>
    <w:rsid w:val="00F57204"/>
    <w:rsid w:val="00F57672"/>
    <w:rsid w:val="00F600DD"/>
    <w:rsid w:val="00F605D3"/>
    <w:rsid w:val="00F622A8"/>
    <w:rsid w:val="00F62563"/>
    <w:rsid w:val="00F62E41"/>
    <w:rsid w:val="00F6443E"/>
    <w:rsid w:val="00F6508A"/>
    <w:rsid w:val="00F6531B"/>
    <w:rsid w:val="00F65E73"/>
    <w:rsid w:val="00F66380"/>
    <w:rsid w:val="00F664B0"/>
    <w:rsid w:val="00F67738"/>
    <w:rsid w:val="00F71BB8"/>
    <w:rsid w:val="00F723E7"/>
    <w:rsid w:val="00F73CE1"/>
    <w:rsid w:val="00F744E8"/>
    <w:rsid w:val="00F76CF0"/>
    <w:rsid w:val="00F776F5"/>
    <w:rsid w:val="00F80200"/>
    <w:rsid w:val="00F8063A"/>
    <w:rsid w:val="00F80EB3"/>
    <w:rsid w:val="00F80F0C"/>
    <w:rsid w:val="00F81453"/>
    <w:rsid w:val="00F82551"/>
    <w:rsid w:val="00F82B22"/>
    <w:rsid w:val="00F843CE"/>
    <w:rsid w:val="00F853A9"/>
    <w:rsid w:val="00F865D9"/>
    <w:rsid w:val="00F875F8"/>
    <w:rsid w:val="00F87AA8"/>
    <w:rsid w:val="00F92679"/>
    <w:rsid w:val="00F93014"/>
    <w:rsid w:val="00F938B2"/>
    <w:rsid w:val="00F94531"/>
    <w:rsid w:val="00F94BA2"/>
    <w:rsid w:val="00F9522C"/>
    <w:rsid w:val="00F96D49"/>
    <w:rsid w:val="00FA1C07"/>
    <w:rsid w:val="00FA202B"/>
    <w:rsid w:val="00FA3E80"/>
    <w:rsid w:val="00FA4737"/>
    <w:rsid w:val="00FA473D"/>
    <w:rsid w:val="00FA4C5E"/>
    <w:rsid w:val="00FA5731"/>
    <w:rsid w:val="00FA5883"/>
    <w:rsid w:val="00FA6AEF"/>
    <w:rsid w:val="00FB00BB"/>
    <w:rsid w:val="00FB050C"/>
    <w:rsid w:val="00FB0F5B"/>
    <w:rsid w:val="00FB23B4"/>
    <w:rsid w:val="00FB2572"/>
    <w:rsid w:val="00FB2692"/>
    <w:rsid w:val="00FB27F6"/>
    <w:rsid w:val="00FB285A"/>
    <w:rsid w:val="00FB3278"/>
    <w:rsid w:val="00FB3C17"/>
    <w:rsid w:val="00FB41D0"/>
    <w:rsid w:val="00FB4A9A"/>
    <w:rsid w:val="00FB59BF"/>
    <w:rsid w:val="00FB6341"/>
    <w:rsid w:val="00FC0814"/>
    <w:rsid w:val="00FC0916"/>
    <w:rsid w:val="00FC2548"/>
    <w:rsid w:val="00FC3161"/>
    <w:rsid w:val="00FC3318"/>
    <w:rsid w:val="00FC556A"/>
    <w:rsid w:val="00FC575B"/>
    <w:rsid w:val="00FC5AC0"/>
    <w:rsid w:val="00FC68C3"/>
    <w:rsid w:val="00FC6CA9"/>
    <w:rsid w:val="00FD158E"/>
    <w:rsid w:val="00FD26E8"/>
    <w:rsid w:val="00FD2B5B"/>
    <w:rsid w:val="00FD3230"/>
    <w:rsid w:val="00FD441F"/>
    <w:rsid w:val="00FE0ECE"/>
    <w:rsid w:val="00FE2A09"/>
    <w:rsid w:val="00FE3D3E"/>
    <w:rsid w:val="00FE43BB"/>
    <w:rsid w:val="00FE4967"/>
    <w:rsid w:val="00FE4F6A"/>
    <w:rsid w:val="00FE523A"/>
    <w:rsid w:val="00FE5FC1"/>
    <w:rsid w:val="00FE6F72"/>
    <w:rsid w:val="00FF1648"/>
    <w:rsid w:val="00FF1D50"/>
    <w:rsid w:val="00FF2B5D"/>
    <w:rsid w:val="00FF335B"/>
    <w:rsid w:val="00FF3F77"/>
    <w:rsid w:val="00FF41B9"/>
    <w:rsid w:val="00FF4A3E"/>
    <w:rsid w:val="00FF5875"/>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481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nhideWhenUsed/>
    <w:rsid w:val="00364C29"/>
  </w:style>
  <w:style w:type="character" w:customStyle="1" w:styleId="ae">
    <w:name w:val="批注文字 字符"/>
    <w:basedOn w:val="a0"/>
    <w:link w:val="ad"/>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B2">
    <w:name w:val="B2"/>
    <w:basedOn w:val="2"/>
    <w:uiPriority w:val="99"/>
    <w:rsid w:val="00D93F79"/>
    <w:pPr>
      <w:ind w:leftChars="0" w:left="851" w:firstLineChars="0" w:hanging="284"/>
      <w:contextualSpacing w:val="0"/>
    </w:pPr>
    <w:rPr>
      <w:lang w:eastAsia="ja-JP"/>
    </w:rPr>
  </w:style>
  <w:style w:type="paragraph" w:styleId="2">
    <w:name w:val="List 2"/>
    <w:basedOn w:val="a"/>
    <w:uiPriority w:val="99"/>
    <w:semiHidden/>
    <w:unhideWhenUsed/>
    <w:rsid w:val="00D93F79"/>
    <w:pPr>
      <w:ind w:leftChars="200" w:left="100" w:hangingChars="200" w:hanging="200"/>
      <w:contextualSpacing/>
    </w:pPr>
  </w:style>
  <w:style w:type="character" w:customStyle="1" w:styleId="B1Char">
    <w:name w:val="B1 Char"/>
    <w:basedOn w:val="a0"/>
    <w:qFormat/>
    <w:rsid w:val="00FB23B4"/>
    <w:rPr>
      <w:lang w:val="en-GB" w:eastAsia="en-US" w:bidi="ar-SA"/>
    </w:rPr>
  </w:style>
  <w:style w:type="paragraph" w:styleId="af5">
    <w:name w:val="Revision"/>
    <w:hidden/>
    <w:uiPriority w:val="99"/>
    <w:semiHidden/>
    <w:rsid w:val="00747235"/>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06455">
      <w:bodyDiv w:val="1"/>
      <w:marLeft w:val="0"/>
      <w:marRight w:val="0"/>
      <w:marTop w:val="0"/>
      <w:marBottom w:val="0"/>
      <w:divBdr>
        <w:top w:val="none" w:sz="0" w:space="0" w:color="auto"/>
        <w:left w:val="none" w:sz="0" w:space="0" w:color="auto"/>
        <w:bottom w:val="none" w:sz="0" w:space="0" w:color="auto"/>
        <w:right w:val="none" w:sz="0" w:space="0" w:color="auto"/>
      </w:divBdr>
    </w:div>
    <w:div w:id="364253474">
      <w:bodyDiv w:val="1"/>
      <w:marLeft w:val="0"/>
      <w:marRight w:val="0"/>
      <w:marTop w:val="0"/>
      <w:marBottom w:val="0"/>
      <w:divBdr>
        <w:top w:val="none" w:sz="0" w:space="0" w:color="auto"/>
        <w:left w:val="none" w:sz="0" w:space="0" w:color="auto"/>
        <w:bottom w:val="none" w:sz="0" w:space="0" w:color="auto"/>
        <w:right w:val="none" w:sz="0" w:space="0" w:color="auto"/>
      </w:divBdr>
    </w:div>
    <w:div w:id="1611936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2612</TotalTime>
  <Pages>9</Pages>
  <Words>5896</Words>
  <Characters>33609</Characters>
  <Application>Microsoft Office Word</Application>
  <DocSecurity>0</DocSecurity>
  <Lines>280</Lines>
  <Paragraphs>78</Paragraphs>
  <ScaleCrop>false</ScaleCrop>
  <Company/>
  <LinksUpToDate>false</LinksUpToDate>
  <CharactersWithSpaces>39427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2284</cp:revision>
  <dcterms:created xsi:type="dcterms:W3CDTF">2022-08-08T02:48:00Z</dcterms:created>
  <dcterms:modified xsi:type="dcterms:W3CDTF">2024-04-08T02:28:00Z</dcterms:modified>
</cp:coreProperties>
</file>